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C0D9" w14:textId="3F7871F7" w:rsidR="005D32BD" w:rsidRDefault="005D32BD" w:rsidP="00284632">
      <w:pPr>
        <w:jc w:val="both"/>
        <w:rPr>
          <w:rFonts w:eastAsia="Times New Roman"/>
          <w:b/>
          <w:bCs/>
          <w:lang w:eastAsia="ro-RO"/>
        </w:rPr>
      </w:pPr>
    </w:p>
    <w:p w14:paraId="1AAE3693" w14:textId="77777777" w:rsidR="00084199" w:rsidRPr="00685371" w:rsidRDefault="00084199" w:rsidP="00284632">
      <w:pPr>
        <w:jc w:val="center"/>
        <w:rPr>
          <w:rFonts w:eastAsia="Times New Roman"/>
          <w:b/>
          <w:sz w:val="28"/>
          <w:szCs w:val="28"/>
          <w:lang w:eastAsia="ro-RO"/>
        </w:rPr>
      </w:pPr>
      <w:bookmarkStart w:id="0" w:name="_Hlk203346785"/>
      <w:r w:rsidRPr="00685371">
        <w:rPr>
          <w:rFonts w:eastAsia="Times New Roman"/>
          <w:b/>
          <w:sz w:val="28"/>
          <w:szCs w:val="28"/>
          <w:lang w:eastAsia="ro-RO"/>
        </w:rPr>
        <w:t>ANUNȚ</w:t>
      </w:r>
    </w:p>
    <w:p w14:paraId="2870750E" w14:textId="77777777" w:rsidR="00685371" w:rsidRPr="00D626DA" w:rsidRDefault="00685371" w:rsidP="00284632">
      <w:pPr>
        <w:jc w:val="center"/>
        <w:rPr>
          <w:rFonts w:eastAsia="Times New Roman"/>
          <w:bCs/>
          <w:lang w:eastAsia="ro-RO"/>
        </w:rPr>
      </w:pPr>
    </w:p>
    <w:p w14:paraId="7D4750C8" w14:textId="77777777" w:rsidR="00D006C9" w:rsidRDefault="000A13E8" w:rsidP="00284632">
      <w:pPr>
        <w:jc w:val="both"/>
        <w:rPr>
          <w:rFonts w:eastAsia="Times New Roman"/>
          <w:b/>
          <w:bCs/>
          <w:lang w:eastAsia="ro-RO"/>
        </w:rPr>
      </w:pPr>
      <w:r>
        <w:rPr>
          <w:rFonts w:eastAsia="Times New Roman"/>
          <w:lang w:eastAsia="ro-RO"/>
        </w:rPr>
        <w:t xml:space="preserve">În conformitate cu prevederile HG. 1336/08.11.2022, </w:t>
      </w:r>
      <w:r w:rsidR="007F32CD">
        <w:rPr>
          <w:rFonts w:eastAsia="Times New Roman"/>
          <w:lang w:eastAsia="ro-RO"/>
        </w:rPr>
        <w:t>Centrul Judeţean de Excelenţă Hunedoara</w:t>
      </w:r>
      <w:r w:rsidR="00BB6BA3" w:rsidRPr="00BB6BA3">
        <w:rPr>
          <w:rFonts w:eastAsia="Times New Roman"/>
          <w:lang w:eastAsia="ro-RO"/>
        </w:rPr>
        <w:t xml:space="preserve">, organizează concurs pentru ocuparea pe perioadă </w:t>
      </w:r>
      <w:r w:rsidR="00DE3385" w:rsidRPr="002454AA">
        <w:rPr>
          <w:rFonts w:eastAsia="Times New Roman"/>
          <w:bCs/>
          <w:lang w:eastAsia="ro-RO"/>
        </w:rPr>
        <w:t>ne</w:t>
      </w:r>
      <w:r w:rsidR="00BB6BA3" w:rsidRPr="002454AA">
        <w:rPr>
          <w:rFonts w:eastAsia="Times New Roman"/>
          <w:lang w:eastAsia="ro-RO"/>
        </w:rPr>
        <w:t>determinată</w:t>
      </w:r>
      <w:r w:rsidR="0056333B">
        <w:rPr>
          <w:rFonts w:eastAsia="Times New Roman"/>
          <w:lang w:eastAsia="ro-RO"/>
        </w:rPr>
        <w:t xml:space="preserve">, </w:t>
      </w:r>
      <w:r w:rsidR="00BB6BA3" w:rsidRPr="00BB6BA3">
        <w:rPr>
          <w:rFonts w:eastAsia="Times New Roman"/>
          <w:lang w:eastAsia="ro-RO"/>
        </w:rPr>
        <w:t xml:space="preserve">a </w:t>
      </w:r>
      <w:r w:rsidR="00685371">
        <w:rPr>
          <w:rFonts w:eastAsia="Times New Roman"/>
          <w:lang w:eastAsia="ro-RO"/>
        </w:rPr>
        <w:t>funcției contractuale de execuție vacantă</w:t>
      </w:r>
      <w:r w:rsidR="00BB6BA3" w:rsidRPr="00BB6BA3">
        <w:rPr>
          <w:rFonts w:eastAsia="Times New Roman"/>
          <w:lang w:eastAsia="ro-RO"/>
        </w:rPr>
        <w:t xml:space="preserve"> după cum urmează:</w:t>
      </w:r>
    </w:p>
    <w:p w14:paraId="0B578C50" w14:textId="77777777" w:rsidR="00F87FF2" w:rsidRDefault="00F87FF2" w:rsidP="00284632">
      <w:pPr>
        <w:jc w:val="both"/>
        <w:rPr>
          <w:rFonts w:eastAsia="Times New Roman"/>
          <w:bCs/>
          <w:lang w:eastAsia="ro-RO"/>
        </w:rPr>
      </w:pPr>
    </w:p>
    <w:p w14:paraId="38AE9801" w14:textId="13E92A0E" w:rsidR="006B6C7C" w:rsidRDefault="00B0329B" w:rsidP="00284632">
      <w:pPr>
        <w:jc w:val="center"/>
        <w:rPr>
          <w:rFonts w:eastAsia="Times New Roman"/>
          <w:bCs/>
          <w:lang w:eastAsia="ro-RO"/>
        </w:rPr>
      </w:pPr>
      <w:r>
        <w:rPr>
          <w:rFonts w:eastAsia="Times New Roman"/>
          <w:bCs/>
          <w:lang w:eastAsia="ro-RO"/>
        </w:rPr>
        <w:t>INFORMATICIAN,</w:t>
      </w:r>
      <w:r w:rsidR="00F8058D">
        <w:rPr>
          <w:rFonts w:eastAsia="Times New Roman"/>
          <w:lang w:eastAsia="ro-RO"/>
        </w:rPr>
        <w:t xml:space="preserve"> </w:t>
      </w:r>
      <w:r w:rsidR="006B6C7C">
        <w:rPr>
          <w:rFonts w:eastAsia="Times New Roman"/>
          <w:lang w:eastAsia="ro-RO"/>
        </w:rPr>
        <w:t xml:space="preserve"> </w:t>
      </w:r>
    </w:p>
    <w:p w14:paraId="1D0A2805" w14:textId="2FD3ED9D" w:rsidR="00CF0A4E" w:rsidRDefault="00DE3385" w:rsidP="00284632">
      <w:pPr>
        <w:jc w:val="center"/>
        <w:rPr>
          <w:rFonts w:eastAsia="Times New Roman"/>
          <w:bCs/>
          <w:lang w:eastAsia="ro-RO"/>
        </w:rPr>
      </w:pPr>
      <w:r>
        <w:rPr>
          <w:rFonts w:eastAsia="Times New Roman"/>
          <w:bCs/>
          <w:lang w:eastAsia="ro-RO"/>
        </w:rPr>
        <w:t>S</w:t>
      </w:r>
      <w:r w:rsidR="00F8058D">
        <w:rPr>
          <w:rFonts w:eastAsia="Times New Roman"/>
          <w:lang w:eastAsia="ro-RO"/>
        </w:rPr>
        <w:t xml:space="preserve">tudii </w:t>
      </w:r>
      <w:r w:rsidR="00F8058D" w:rsidRPr="002454AA">
        <w:rPr>
          <w:rFonts w:eastAsia="Times New Roman"/>
          <w:lang w:eastAsia="ro-RO"/>
        </w:rPr>
        <w:t xml:space="preserve">superioare </w:t>
      </w:r>
      <w:r w:rsidR="00D006C9" w:rsidRPr="00D006C9">
        <w:rPr>
          <w:rFonts w:eastAsia="Times New Roman"/>
          <w:lang w:eastAsia="ro-RO"/>
        </w:rPr>
        <w:t xml:space="preserve">– </w:t>
      </w:r>
      <w:r w:rsidR="009350C2">
        <w:rPr>
          <w:rFonts w:eastAsia="Times New Roman"/>
          <w:lang w:eastAsia="ro-RO"/>
        </w:rPr>
        <w:t>0,</w:t>
      </w:r>
      <w:r w:rsidR="00F21566">
        <w:rPr>
          <w:rFonts w:eastAsia="Times New Roman"/>
          <w:lang w:eastAsia="ro-RO"/>
        </w:rPr>
        <w:t>2</w:t>
      </w:r>
      <w:r w:rsidR="009350C2">
        <w:rPr>
          <w:rFonts w:eastAsia="Times New Roman"/>
          <w:lang w:eastAsia="ro-RO"/>
        </w:rPr>
        <w:t>5</w:t>
      </w:r>
      <w:r w:rsidR="00D006C9" w:rsidRPr="00D006C9">
        <w:rPr>
          <w:rFonts w:eastAsia="Times New Roman"/>
          <w:lang w:eastAsia="ro-RO"/>
        </w:rPr>
        <w:t xml:space="preserve"> post, </w:t>
      </w:r>
      <w:r w:rsidR="009350C2">
        <w:rPr>
          <w:rFonts w:eastAsia="Times New Roman"/>
          <w:lang w:eastAsia="ro-RO"/>
        </w:rPr>
        <w:t>grad I</w:t>
      </w:r>
      <w:r w:rsidR="00B0329B">
        <w:rPr>
          <w:rFonts w:eastAsia="Times New Roman"/>
          <w:lang w:eastAsia="ro-RO"/>
        </w:rPr>
        <w:t>I</w:t>
      </w:r>
      <w:r w:rsidR="00F7048A">
        <w:rPr>
          <w:rFonts w:eastAsia="Times New Roman"/>
          <w:lang w:eastAsia="ro-RO"/>
        </w:rPr>
        <w:t>-</w:t>
      </w:r>
      <w:r w:rsidR="00D501FF">
        <w:rPr>
          <w:rFonts w:eastAsia="Times New Roman"/>
          <w:lang w:eastAsia="ro-RO"/>
        </w:rPr>
        <w:t>S</w:t>
      </w:r>
    </w:p>
    <w:bookmarkEnd w:id="0"/>
    <w:p w14:paraId="15BBB952" w14:textId="77777777" w:rsidR="00D626DA" w:rsidRDefault="00D626DA" w:rsidP="00284632">
      <w:pPr>
        <w:jc w:val="both"/>
        <w:rPr>
          <w:bCs/>
        </w:rPr>
      </w:pPr>
    </w:p>
    <w:p w14:paraId="5DC148D1" w14:textId="77777777" w:rsidR="00D006C9" w:rsidRPr="00054972" w:rsidRDefault="00D006C9" w:rsidP="00284632">
      <w:pPr>
        <w:numPr>
          <w:ilvl w:val="0"/>
          <w:numId w:val="10"/>
        </w:numPr>
        <w:jc w:val="both"/>
        <w:rPr>
          <w:b/>
          <w:bCs/>
          <w:u w:val="single"/>
        </w:rPr>
      </w:pPr>
      <w:r w:rsidRPr="00054972">
        <w:rPr>
          <w:u w:val="single"/>
        </w:rPr>
        <w:t>Dosarul de înscriere la concurs</w:t>
      </w:r>
    </w:p>
    <w:p w14:paraId="1227B95B" w14:textId="77777777" w:rsidR="00D006C9" w:rsidRPr="00054972" w:rsidRDefault="00D006C9" w:rsidP="00284632">
      <w:pPr>
        <w:jc w:val="both"/>
        <w:rPr>
          <w:bCs/>
        </w:rPr>
      </w:pPr>
      <w:r w:rsidRPr="00054972">
        <w:tab/>
        <w:t>În conformita</w:t>
      </w:r>
      <w:r w:rsidR="007F32CD">
        <w:t>te cu prevederile art. 6 din H.</w:t>
      </w:r>
      <w:r w:rsidRPr="00054972">
        <w:t>G. nr. 286/2011 cu modificările și completările ulterioare, dosarul de înscriere la concurs va conține următoarele documente:</w:t>
      </w:r>
    </w:p>
    <w:p w14:paraId="18FEA3F7" w14:textId="77777777" w:rsidR="00BB49B1" w:rsidRDefault="00BB49B1" w:rsidP="00BB49B1">
      <w:pPr>
        <w:pStyle w:val="Listparagraf"/>
        <w:numPr>
          <w:ilvl w:val="0"/>
          <w:numId w:val="25"/>
        </w:numPr>
        <w:jc w:val="both"/>
        <w:rPr>
          <w:rFonts w:ascii="Times New Roman" w:eastAsiaTheme="minorHAnsi" w:hAnsi="Times New Roman"/>
          <w:sz w:val="24"/>
          <w:szCs w:val="24"/>
        </w:rPr>
      </w:pPr>
      <w:r w:rsidRPr="00BB49B1">
        <w:rPr>
          <w:rFonts w:ascii="Times New Roman" w:eastAsiaTheme="minorHAnsi" w:hAnsi="Times New Roman"/>
          <w:sz w:val="24"/>
          <w:szCs w:val="24"/>
        </w:rPr>
        <w:t>formular de înscriere la concurs, conf</w:t>
      </w:r>
      <w:r w:rsidR="00CF14ED">
        <w:rPr>
          <w:rFonts w:ascii="Times New Roman" w:eastAsiaTheme="minorHAnsi" w:hAnsi="Times New Roman"/>
          <w:sz w:val="24"/>
          <w:szCs w:val="24"/>
        </w:rPr>
        <w:t>orm modelului prevăzut la anexa</w:t>
      </w:r>
      <w:r w:rsidRPr="00BB49B1">
        <w:rPr>
          <w:rFonts w:ascii="Times New Roman" w:eastAsiaTheme="minorHAnsi" w:hAnsi="Times New Roman"/>
          <w:sz w:val="24"/>
          <w:szCs w:val="24"/>
        </w:rPr>
        <w:t xml:space="preserve">; </w:t>
      </w:r>
    </w:p>
    <w:p w14:paraId="7BE4EE47" w14:textId="77777777" w:rsidR="00CF14ED" w:rsidRPr="006F4DE7" w:rsidRDefault="00CF14ED" w:rsidP="00BB49B1">
      <w:pPr>
        <w:pStyle w:val="Listparagraf"/>
        <w:numPr>
          <w:ilvl w:val="0"/>
          <w:numId w:val="25"/>
        </w:numPr>
        <w:jc w:val="both"/>
        <w:rPr>
          <w:rFonts w:ascii="Times New Roman" w:eastAsiaTheme="minorHAnsi" w:hAnsi="Times New Roman"/>
          <w:sz w:val="24"/>
          <w:szCs w:val="24"/>
        </w:rPr>
      </w:pPr>
      <w:r>
        <w:rPr>
          <w:rFonts w:ascii="Times New Roman" w:eastAsiaTheme="minorHAnsi" w:hAnsi="Times New Roman"/>
          <w:sz w:val="24"/>
          <w:szCs w:val="24"/>
        </w:rPr>
        <w:t>adeverință de vechime, conform Anexa 3 la HG 1336/2022;</w:t>
      </w:r>
    </w:p>
    <w:p w14:paraId="189618CD"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copia actului de identitate sau orice alt document care atestă identitatea, potrivit legii, aflate în termen de valabilitate;</w:t>
      </w:r>
      <w:r w:rsidR="006F4DE7" w:rsidRPr="006F4DE7">
        <w:rPr>
          <w:rFonts w:ascii="Times New Roman" w:eastAsiaTheme="minorHAnsi" w:hAnsi="Times New Roman"/>
          <w:sz w:val="24"/>
          <w:szCs w:val="24"/>
        </w:rPr>
        <w:t xml:space="preserve"> </w:t>
      </w:r>
    </w:p>
    <w:p w14:paraId="51421F74"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copia certificatului de căsătorie sau a altui document prin care s-a realizat schimbarea de nume, după caz;</w:t>
      </w:r>
      <w:r w:rsidR="006F4DE7" w:rsidRPr="006F4DE7">
        <w:rPr>
          <w:rFonts w:ascii="Times New Roman" w:eastAsiaTheme="minorHAnsi" w:hAnsi="Times New Roman"/>
          <w:sz w:val="24"/>
          <w:szCs w:val="24"/>
        </w:rPr>
        <w:t xml:space="preserve"> </w:t>
      </w:r>
    </w:p>
    <w:p w14:paraId="70BD7AB5"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copiile documentelor care atestă nivelul studiilor şi ale altor acte care atestă efectuarea unor specializări, precum şi copiile documentelor care atestă îndeplinirea condiţiilor specifice ale postului solicitate de autoritatea sau instituţia publică;</w:t>
      </w:r>
      <w:r w:rsidR="006F4DE7" w:rsidRPr="006F4DE7">
        <w:rPr>
          <w:rFonts w:ascii="Times New Roman" w:eastAsiaTheme="minorHAnsi" w:hAnsi="Times New Roman"/>
          <w:sz w:val="24"/>
          <w:szCs w:val="24"/>
        </w:rPr>
        <w:t xml:space="preserve"> </w:t>
      </w:r>
    </w:p>
    <w:p w14:paraId="30195C3A"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copia carnetului de muncă, a adeverinţei eliberate de angajator pentru perioada lucrată, care să ateste vechimea în muncă şi în specialitatea studiilor solicitate pentru ocuparea postului;</w:t>
      </w:r>
      <w:r w:rsidR="006F4DE7" w:rsidRPr="006F4DE7">
        <w:rPr>
          <w:rFonts w:ascii="Times New Roman" w:eastAsiaTheme="minorHAnsi" w:hAnsi="Times New Roman"/>
          <w:sz w:val="24"/>
          <w:szCs w:val="24"/>
        </w:rPr>
        <w:t xml:space="preserve"> </w:t>
      </w:r>
    </w:p>
    <w:p w14:paraId="57F3FB41"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certificat de cazier judiciar sau, după caz, extrasul de pe cazierul judiciar;</w:t>
      </w:r>
    </w:p>
    <w:p w14:paraId="45FAD2D1"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r w:rsidR="006F4DE7" w:rsidRPr="006F4DE7">
        <w:rPr>
          <w:rFonts w:ascii="Times New Roman" w:eastAsiaTheme="minorHAnsi" w:hAnsi="Times New Roman"/>
          <w:sz w:val="24"/>
          <w:szCs w:val="24"/>
        </w:rPr>
        <w:t xml:space="preserve"> </w:t>
      </w:r>
    </w:p>
    <w:p w14:paraId="42766C79"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6F4DE7" w:rsidRPr="006F4DE7">
        <w:rPr>
          <w:rFonts w:ascii="Times New Roman" w:eastAsiaTheme="minorHAnsi" w:hAnsi="Times New Roman"/>
          <w:sz w:val="24"/>
          <w:szCs w:val="24"/>
        </w:rPr>
        <w:t xml:space="preserve"> </w:t>
      </w:r>
    </w:p>
    <w:p w14:paraId="542C41E9" w14:textId="77777777" w:rsidR="00D006C9"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curriculum vitae, model comun european.</w:t>
      </w:r>
    </w:p>
    <w:p w14:paraId="40E96D53" w14:textId="77777777" w:rsidR="00D006C9" w:rsidRDefault="00D006C9" w:rsidP="00284632">
      <w:pPr>
        <w:jc w:val="both"/>
      </w:pPr>
      <w:r w:rsidRPr="00054972">
        <w:t>Actele prevăzute la pct. 2), 3) și 4) se prezintă însoțite de documentele originale, care se certifică pentru conformitatea cu originalul sau în copii legalizate.</w:t>
      </w:r>
    </w:p>
    <w:p w14:paraId="5613CF49" w14:textId="77777777" w:rsidR="00D006C9" w:rsidRPr="00D514DD" w:rsidRDefault="00685371" w:rsidP="00284632">
      <w:pPr>
        <w:jc w:val="both"/>
      </w:pPr>
      <w:r>
        <w:tab/>
      </w:r>
      <w:r w:rsidRPr="00D514DD">
        <w:t xml:space="preserve">Depunerea dosarului de concurs se face la sediul Inspectoratului Școlar Județean Hunedoara, camera </w:t>
      </w:r>
      <w:r w:rsidR="002454AA" w:rsidRPr="00D514DD">
        <w:t>402, sau la secretariatul Inspectoratului Școlar Județean Hunedoara cu mențiunea pentru ”Centrul Județean de Excelență”</w:t>
      </w:r>
    </w:p>
    <w:p w14:paraId="5103FDF5" w14:textId="77777777" w:rsidR="00685371" w:rsidRPr="00D514DD" w:rsidRDefault="00685371" w:rsidP="00284632">
      <w:pPr>
        <w:jc w:val="both"/>
      </w:pPr>
      <w:r w:rsidRPr="00D514DD">
        <w:lastRenderedPageBreak/>
        <w:tab/>
        <w:t xml:space="preserve">Informații suplimentare </w:t>
      </w:r>
      <w:r w:rsidR="00CF14ED">
        <w:t xml:space="preserve">pe e-mail: </w:t>
      </w:r>
      <w:hyperlink r:id="rId7" w:history="1">
        <w:r w:rsidR="00CF14ED" w:rsidRPr="008C64A7">
          <w:rPr>
            <w:rStyle w:val="Hyperlink"/>
          </w:rPr>
          <w:t>secretariat@cexhd.ro</w:t>
        </w:r>
      </w:hyperlink>
      <w:r w:rsidR="00CF14ED">
        <w:t>, 0799423631</w:t>
      </w:r>
      <w:r w:rsidR="007C1E07" w:rsidRPr="00D514DD">
        <w:t xml:space="preserve"> sau pe pagina web</w:t>
      </w:r>
      <w:r w:rsidR="00AE29F2" w:rsidRPr="00D514DD">
        <w:t>: www.cexhd.ro</w:t>
      </w:r>
    </w:p>
    <w:p w14:paraId="21328310" w14:textId="77777777" w:rsidR="00685371" w:rsidRPr="00685371" w:rsidRDefault="00685371" w:rsidP="00284632">
      <w:pPr>
        <w:jc w:val="both"/>
        <w:rPr>
          <w:color w:val="FF0000"/>
        </w:rPr>
      </w:pPr>
    </w:p>
    <w:p w14:paraId="29DAB53C" w14:textId="77777777" w:rsidR="00D006C9" w:rsidRDefault="00D006C9" w:rsidP="00284632">
      <w:pPr>
        <w:pStyle w:val="Listparagraf"/>
        <w:numPr>
          <w:ilvl w:val="0"/>
          <w:numId w:val="10"/>
        </w:numPr>
        <w:spacing w:after="0" w:line="240" w:lineRule="auto"/>
        <w:jc w:val="both"/>
        <w:rPr>
          <w:rFonts w:ascii="Times New Roman" w:hAnsi="Times New Roman"/>
          <w:b/>
          <w:sz w:val="24"/>
          <w:szCs w:val="24"/>
          <w:u w:val="single"/>
          <w:lang w:eastAsia="ro-RO"/>
        </w:rPr>
      </w:pPr>
      <w:r>
        <w:rPr>
          <w:rFonts w:ascii="Times New Roman" w:hAnsi="Times New Roman"/>
          <w:b/>
          <w:sz w:val="24"/>
          <w:szCs w:val="24"/>
          <w:u w:val="single"/>
          <w:lang w:eastAsia="ro-RO"/>
        </w:rPr>
        <w:t>Condiții de participare la concurs:</w:t>
      </w:r>
    </w:p>
    <w:p w14:paraId="46679005" w14:textId="77777777" w:rsidR="00D006C9" w:rsidRDefault="00D006C9" w:rsidP="00284632">
      <w:pPr>
        <w:pStyle w:val="Listparagraf"/>
        <w:spacing w:after="0" w:line="240" w:lineRule="auto"/>
        <w:ind w:left="0"/>
        <w:jc w:val="both"/>
        <w:rPr>
          <w:rFonts w:ascii="Times New Roman" w:hAnsi="Times New Roman"/>
          <w:b/>
          <w:sz w:val="24"/>
          <w:szCs w:val="24"/>
          <w:lang w:eastAsia="ro-RO"/>
        </w:rPr>
      </w:pPr>
      <w:r>
        <w:rPr>
          <w:rFonts w:ascii="Times New Roman" w:hAnsi="Times New Roman"/>
          <w:b/>
          <w:sz w:val="24"/>
          <w:szCs w:val="24"/>
          <w:lang w:eastAsia="ro-RO"/>
        </w:rPr>
        <w:tab/>
      </w:r>
      <w:r w:rsidRPr="00670801">
        <w:rPr>
          <w:rFonts w:ascii="Times New Roman" w:hAnsi="Times New Roman"/>
          <w:b/>
          <w:sz w:val="24"/>
          <w:szCs w:val="24"/>
          <w:lang w:eastAsia="ro-RO"/>
        </w:rPr>
        <w:t>Pentru participarea la concurs, candidații trebuie să îndeplinească următoarele condiții:</w:t>
      </w:r>
    </w:p>
    <w:p w14:paraId="0E0CE5C3" w14:textId="77777777" w:rsidR="00D006C9" w:rsidRDefault="00D006C9" w:rsidP="00284632">
      <w:pPr>
        <w:pStyle w:val="Listparagraf"/>
        <w:spacing w:after="0" w:line="240" w:lineRule="auto"/>
        <w:ind w:left="1080"/>
        <w:jc w:val="both"/>
        <w:rPr>
          <w:rFonts w:ascii="Times New Roman" w:hAnsi="Times New Roman"/>
          <w:b/>
          <w:sz w:val="24"/>
          <w:szCs w:val="24"/>
        </w:rPr>
      </w:pPr>
      <w:r w:rsidRPr="00670801">
        <w:rPr>
          <w:rFonts w:ascii="Times New Roman" w:hAnsi="Times New Roman"/>
          <w:b/>
          <w:sz w:val="24"/>
          <w:szCs w:val="24"/>
          <w:u w:val="single"/>
        </w:rPr>
        <w:t>Condițiile generale</w:t>
      </w:r>
      <w:r w:rsidRPr="00054972">
        <w:rPr>
          <w:rFonts w:ascii="Times New Roman" w:hAnsi="Times New Roman"/>
          <w:b/>
          <w:sz w:val="24"/>
          <w:szCs w:val="24"/>
        </w:rPr>
        <w:t>:</w:t>
      </w:r>
    </w:p>
    <w:p w14:paraId="1C838778" w14:textId="77777777" w:rsidR="00D006C9" w:rsidRDefault="007F32CD" w:rsidP="00685371">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C</w:t>
      </w:r>
      <w:r w:rsidR="00685371">
        <w:rPr>
          <w:rFonts w:ascii="Times New Roman" w:hAnsi="Times New Roman"/>
          <w:sz w:val="24"/>
          <w:szCs w:val="24"/>
        </w:rPr>
        <w:t>etățenia română sau</w:t>
      </w:r>
      <w:r w:rsidR="00D006C9" w:rsidRPr="007F32CD">
        <w:rPr>
          <w:rFonts w:ascii="Times New Roman" w:hAnsi="Times New Roman"/>
          <w:sz w:val="24"/>
          <w:szCs w:val="24"/>
        </w:rPr>
        <w:t xml:space="preserve"> cetățeni</w:t>
      </w:r>
      <w:r w:rsidR="00685371">
        <w:rPr>
          <w:rFonts w:ascii="Times New Roman" w:hAnsi="Times New Roman"/>
          <w:sz w:val="24"/>
          <w:szCs w:val="24"/>
        </w:rPr>
        <w:t>a</w:t>
      </w:r>
      <w:r w:rsidR="00D006C9" w:rsidRPr="007F32CD">
        <w:rPr>
          <w:rFonts w:ascii="Times New Roman" w:hAnsi="Times New Roman"/>
          <w:sz w:val="24"/>
          <w:szCs w:val="24"/>
        </w:rPr>
        <w:t xml:space="preserve"> </w:t>
      </w:r>
      <w:r w:rsidR="00685371">
        <w:rPr>
          <w:rFonts w:ascii="Times New Roman" w:hAnsi="Times New Roman"/>
          <w:sz w:val="24"/>
          <w:szCs w:val="24"/>
        </w:rPr>
        <w:t xml:space="preserve">unui alt </w:t>
      </w:r>
      <w:r w:rsidR="00D006C9" w:rsidRPr="007F32CD">
        <w:rPr>
          <w:rFonts w:ascii="Times New Roman" w:hAnsi="Times New Roman"/>
          <w:sz w:val="24"/>
          <w:szCs w:val="24"/>
        </w:rPr>
        <w:t>stat membr</w:t>
      </w:r>
      <w:r w:rsidR="00685371">
        <w:rPr>
          <w:rFonts w:ascii="Times New Roman" w:hAnsi="Times New Roman"/>
          <w:sz w:val="24"/>
          <w:szCs w:val="24"/>
        </w:rPr>
        <w:t>u</w:t>
      </w:r>
      <w:r w:rsidR="00D006C9" w:rsidRPr="007F32CD">
        <w:rPr>
          <w:rFonts w:ascii="Times New Roman" w:hAnsi="Times New Roman"/>
          <w:sz w:val="24"/>
          <w:szCs w:val="24"/>
        </w:rPr>
        <w:t xml:space="preserve"> ale Uniunii Europene sau a </w:t>
      </w:r>
      <w:r w:rsidR="00685371">
        <w:rPr>
          <w:rFonts w:ascii="Times New Roman" w:hAnsi="Times New Roman"/>
          <w:sz w:val="24"/>
          <w:szCs w:val="24"/>
        </w:rPr>
        <w:t xml:space="preserve">uni sta parte la Acordul privind Spațiul </w:t>
      </w:r>
      <w:r w:rsidR="00D006C9" w:rsidRPr="007F32CD">
        <w:rPr>
          <w:rFonts w:ascii="Times New Roman" w:hAnsi="Times New Roman"/>
          <w:sz w:val="24"/>
          <w:szCs w:val="24"/>
        </w:rPr>
        <w:t xml:space="preserve">Economic European </w:t>
      </w:r>
      <w:r w:rsidR="00685371">
        <w:rPr>
          <w:rFonts w:ascii="Times New Roman" w:hAnsi="Times New Roman"/>
          <w:sz w:val="24"/>
          <w:szCs w:val="24"/>
        </w:rPr>
        <w:t>sau cetățenia Confederației Elvețiene;</w:t>
      </w:r>
    </w:p>
    <w:p w14:paraId="7CF0C156" w14:textId="77777777" w:rsidR="00D006C9" w:rsidRPr="00054972" w:rsidRDefault="00685371"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Cunoște</w:t>
      </w:r>
      <w:r w:rsidR="00D006C9" w:rsidRPr="00054972">
        <w:rPr>
          <w:rFonts w:ascii="Times New Roman" w:hAnsi="Times New Roman"/>
          <w:sz w:val="24"/>
          <w:szCs w:val="24"/>
        </w:rPr>
        <w:t xml:space="preserve"> limba română, scris și vorbit;</w:t>
      </w:r>
    </w:p>
    <w:p w14:paraId="3B35E9AB" w14:textId="77777777" w:rsidR="00D006C9" w:rsidRPr="00054972" w:rsidRDefault="007F32CD"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V</w:t>
      </w:r>
      <w:r w:rsidR="00D006C9" w:rsidRPr="00054972">
        <w:rPr>
          <w:rFonts w:ascii="Times New Roman" w:hAnsi="Times New Roman"/>
          <w:sz w:val="24"/>
          <w:szCs w:val="24"/>
        </w:rPr>
        <w:t>ârsta minimă reglementată de prevederile legale;</w:t>
      </w:r>
    </w:p>
    <w:p w14:paraId="1E520E7A" w14:textId="77777777" w:rsidR="00D006C9" w:rsidRPr="00054972" w:rsidRDefault="007F32CD"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C</w:t>
      </w:r>
      <w:r w:rsidR="00D006C9" w:rsidRPr="00054972">
        <w:rPr>
          <w:rFonts w:ascii="Times New Roman" w:hAnsi="Times New Roman"/>
          <w:sz w:val="24"/>
          <w:szCs w:val="24"/>
        </w:rPr>
        <w:t xml:space="preserve">apacitatea </w:t>
      </w:r>
      <w:r w:rsidR="00685371">
        <w:rPr>
          <w:rFonts w:ascii="Times New Roman" w:hAnsi="Times New Roman"/>
          <w:sz w:val="24"/>
          <w:szCs w:val="24"/>
        </w:rPr>
        <w:t>de muncă în conformitate cu Legea 53/2003 – Codul muncii, republicată cu modificările și completările ulterioare</w:t>
      </w:r>
      <w:r w:rsidR="00D006C9" w:rsidRPr="00054972">
        <w:rPr>
          <w:rFonts w:ascii="Times New Roman" w:hAnsi="Times New Roman"/>
          <w:sz w:val="24"/>
          <w:szCs w:val="24"/>
        </w:rPr>
        <w:t>;</w:t>
      </w:r>
    </w:p>
    <w:p w14:paraId="4D02317E" w14:textId="77777777" w:rsidR="00D006C9" w:rsidRPr="00054972" w:rsidRDefault="007F32CD"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S</w:t>
      </w:r>
      <w:r w:rsidR="00D006C9" w:rsidRPr="00054972">
        <w:rPr>
          <w:rFonts w:ascii="Times New Roman" w:hAnsi="Times New Roman"/>
          <w:sz w:val="24"/>
          <w:szCs w:val="24"/>
        </w:rPr>
        <w:t>tare de sănătate corespunzătoare postului pentru care candidează, atestată pe baza adeverinței medicale eliberate de medicul de familie sau de unitățile sanitare abilitate;</w:t>
      </w:r>
    </w:p>
    <w:p w14:paraId="68317A13" w14:textId="77777777" w:rsidR="00D006C9" w:rsidRPr="00054972" w:rsidRDefault="00D006C9" w:rsidP="00284632">
      <w:pPr>
        <w:pStyle w:val="Listparagraf"/>
        <w:numPr>
          <w:ilvl w:val="0"/>
          <w:numId w:val="11"/>
        </w:numPr>
        <w:spacing w:after="0" w:line="240" w:lineRule="auto"/>
        <w:ind w:left="709" w:hanging="709"/>
        <w:jc w:val="both"/>
        <w:rPr>
          <w:rFonts w:ascii="Times New Roman" w:hAnsi="Times New Roman"/>
          <w:sz w:val="24"/>
          <w:szCs w:val="24"/>
        </w:rPr>
      </w:pPr>
      <w:r w:rsidRPr="00054972">
        <w:rPr>
          <w:rFonts w:ascii="Times New Roman" w:hAnsi="Times New Roman"/>
          <w:sz w:val="24"/>
          <w:szCs w:val="24"/>
        </w:rPr>
        <w:t>În</w:t>
      </w:r>
      <w:r w:rsidR="00685371">
        <w:rPr>
          <w:rFonts w:ascii="Times New Roman" w:hAnsi="Times New Roman"/>
          <w:sz w:val="24"/>
          <w:szCs w:val="24"/>
        </w:rPr>
        <w:t xml:space="preserve">deplinește condițiile de studii, </w:t>
      </w:r>
      <w:r w:rsidRPr="00054972">
        <w:rPr>
          <w:rFonts w:ascii="Times New Roman" w:hAnsi="Times New Roman"/>
          <w:sz w:val="24"/>
          <w:szCs w:val="24"/>
        </w:rPr>
        <w:t>de vechime</w:t>
      </w:r>
      <w:r w:rsidR="00685371">
        <w:rPr>
          <w:rFonts w:ascii="Times New Roman" w:hAnsi="Times New Roman"/>
          <w:sz w:val="24"/>
          <w:szCs w:val="24"/>
        </w:rPr>
        <w:t xml:space="preserve"> în specialitate și, după caz,</w:t>
      </w:r>
      <w:r w:rsidRPr="00054972">
        <w:rPr>
          <w:rFonts w:ascii="Times New Roman" w:hAnsi="Times New Roman"/>
          <w:sz w:val="24"/>
          <w:szCs w:val="24"/>
        </w:rPr>
        <w:t xml:space="preserve"> alte condiții specifice potrivit cerințelor postului scos la concurs;</w:t>
      </w:r>
    </w:p>
    <w:p w14:paraId="4D2519CC" w14:textId="77777777" w:rsidR="00D006C9" w:rsidRDefault="00D006C9" w:rsidP="00284632">
      <w:pPr>
        <w:pStyle w:val="Listparagraf"/>
        <w:numPr>
          <w:ilvl w:val="0"/>
          <w:numId w:val="11"/>
        </w:numPr>
        <w:spacing w:after="0" w:line="240" w:lineRule="auto"/>
        <w:ind w:left="709" w:hanging="709"/>
        <w:jc w:val="both"/>
        <w:rPr>
          <w:rFonts w:ascii="Times New Roman" w:hAnsi="Times New Roman"/>
          <w:sz w:val="24"/>
          <w:szCs w:val="24"/>
        </w:rPr>
      </w:pPr>
      <w:r w:rsidRPr="00054972">
        <w:rPr>
          <w:rFonts w:ascii="Times New Roman" w:hAnsi="Times New Roman"/>
          <w:sz w:val="24"/>
          <w:szCs w:val="24"/>
        </w:rPr>
        <w:t>Nu a fost  condamnat</w:t>
      </w:r>
      <w:r w:rsidR="00CF0A4E">
        <w:rPr>
          <w:rFonts w:ascii="Times New Roman" w:hAnsi="Times New Roman"/>
          <w:sz w:val="24"/>
          <w:szCs w:val="24"/>
        </w:rPr>
        <w:t>/</w:t>
      </w:r>
      <w:r w:rsidRPr="00054972">
        <w:rPr>
          <w:rFonts w:ascii="Times New Roman" w:hAnsi="Times New Roman"/>
          <w:sz w:val="24"/>
          <w:szCs w:val="24"/>
        </w:rPr>
        <w:t xml:space="preserve">ă definitiv pentru săvârșirea unei infracțiuni contra </w:t>
      </w:r>
      <w:r w:rsidR="00685371">
        <w:rPr>
          <w:rFonts w:ascii="Times New Roman" w:hAnsi="Times New Roman"/>
          <w:sz w:val="24"/>
          <w:szCs w:val="24"/>
        </w:rPr>
        <w:t xml:space="preserve">securității naționale, contra autorității, contra </w:t>
      </w:r>
      <w:r w:rsidRPr="00054972">
        <w:rPr>
          <w:rFonts w:ascii="Times New Roman" w:hAnsi="Times New Roman"/>
          <w:sz w:val="24"/>
          <w:szCs w:val="24"/>
        </w:rPr>
        <w:t xml:space="preserve">umanității, </w:t>
      </w:r>
      <w:r w:rsidR="00685371">
        <w:rPr>
          <w:rFonts w:ascii="Times New Roman" w:hAnsi="Times New Roman"/>
          <w:sz w:val="24"/>
          <w:szCs w:val="24"/>
        </w:rPr>
        <w:t>infracțiuni de corupție sau de serviciu , infracțiuni de fals</w:t>
      </w:r>
      <w:r w:rsidR="00D03ABD">
        <w:rPr>
          <w:rFonts w:ascii="Times New Roman" w:hAnsi="Times New Roman"/>
          <w:sz w:val="24"/>
          <w:szCs w:val="24"/>
        </w:rPr>
        <w:t>,</w:t>
      </w:r>
      <w:r w:rsidR="00685371">
        <w:rPr>
          <w:rFonts w:ascii="Times New Roman" w:hAnsi="Times New Roman"/>
          <w:sz w:val="24"/>
          <w:szCs w:val="24"/>
        </w:rPr>
        <w:t xml:space="preserve"> </w:t>
      </w:r>
      <w:r w:rsidR="00D03ABD">
        <w:rPr>
          <w:rFonts w:ascii="Times New Roman" w:hAnsi="Times New Roman"/>
          <w:sz w:val="24"/>
          <w:szCs w:val="24"/>
        </w:rPr>
        <w:t xml:space="preserve">ori </w:t>
      </w:r>
      <w:r w:rsidRPr="00054972">
        <w:rPr>
          <w:rFonts w:ascii="Times New Roman" w:hAnsi="Times New Roman"/>
          <w:sz w:val="24"/>
          <w:szCs w:val="24"/>
        </w:rPr>
        <w:t>contra înfăptuir</w:t>
      </w:r>
      <w:r w:rsidR="00D03ABD">
        <w:rPr>
          <w:rFonts w:ascii="Times New Roman" w:hAnsi="Times New Roman"/>
          <w:sz w:val="24"/>
          <w:szCs w:val="24"/>
        </w:rPr>
        <w:t>ii</w:t>
      </w:r>
      <w:r w:rsidRPr="00054972">
        <w:rPr>
          <w:rFonts w:ascii="Times New Roman" w:hAnsi="Times New Roman"/>
          <w:sz w:val="24"/>
          <w:szCs w:val="24"/>
        </w:rPr>
        <w:t xml:space="preserve"> justiției, infracțiuni săvârșite  cu  intenție, care  ar  face</w:t>
      </w:r>
      <w:r w:rsidR="00D03ABD">
        <w:rPr>
          <w:rFonts w:ascii="Times New Roman" w:hAnsi="Times New Roman"/>
          <w:sz w:val="24"/>
          <w:szCs w:val="24"/>
        </w:rPr>
        <w:t xml:space="preserve"> </w:t>
      </w:r>
      <w:r w:rsidRPr="00054972">
        <w:rPr>
          <w:rFonts w:ascii="Times New Roman" w:hAnsi="Times New Roman"/>
          <w:sz w:val="24"/>
          <w:szCs w:val="24"/>
        </w:rPr>
        <w:t xml:space="preserve">o </w:t>
      </w:r>
      <w:r w:rsidR="00D03ABD">
        <w:rPr>
          <w:rFonts w:ascii="Times New Roman" w:hAnsi="Times New Roman"/>
          <w:sz w:val="24"/>
          <w:szCs w:val="24"/>
        </w:rPr>
        <w:t>persoană candidată la post</w:t>
      </w:r>
      <w:r w:rsidRPr="00054972">
        <w:rPr>
          <w:rFonts w:ascii="Times New Roman" w:hAnsi="Times New Roman"/>
          <w:sz w:val="24"/>
          <w:szCs w:val="24"/>
        </w:rPr>
        <w:t xml:space="preserve"> incompatibilă  cu  exercitarea funcției</w:t>
      </w:r>
      <w:r w:rsidR="00D03ABD">
        <w:rPr>
          <w:rFonts w:ascii="Times New Roman" w:hAnsi="Times New Roman"/>
          <w:sz w:val="24"/>
          <w:szCs w:val="24"/>
        </w:rPr>
        <w:t xml:space="preserve"> contractuale pentru care candidează, </w:t>
      </w:r>
      <w:r w:rsidRPr="00054972">
        <w:rPr>
          <w:rFonts w:ascii="Times New Roman" w:hAnsi="Times New Roman"/>
          <w:sz w:val="24"/>
          <w:szCs w:val="24"/>
        </w:rPr>
        <w:t>cu  excepția situației în care a intervenit reabilitarea.</w:t>
      </w:r>
    </w:p>
    <w:p w14:paraId="235B7A5B" w14:textId="77777777" w:rsidR="00B55FCE" w:rsidRPr="00B55FCE" w:rsidRDefault="00B55FCE" w:rsidP="00B55FCE">
      <w:pPr>
        <w:pStyle w:val="Listparagraf"/>
        <w:numPr>
          <w:ilvl w:val="0"/>
          <w:numId w:val="11"/>
        </w:numPr>
        <w:jc w:val="both"/>
        <w:rPr>
          <w:rFonts w:ascii="Times New Roman" w:hAnsi="Times New Roman"/>
          <w:sz w:val="24"/>
          <w:szCs w:val="24"/>
        </w:rPr>
      </w:pPr>
      <w:r>
        <w:rPr>
          <w:rFonts w:ascii="Times New Roman" w:hAnsi="Times New Roman"/>
          <w:sz w:val="24"/>
          <w:szCs w:val="24"/>
        </w:rPr>
        <w:t>N</w:t>
      </w:r>
      <w:r w:rsidRPr="00B55FCE">
        <w:rPr>
          <w:rFonts w:ascii="Times New Roman" w:hAnsi="Times New Roman"/>
          <w:sz w:val="24"/>
          <w:szCs w:val="24"/>
        </w:rPr>
        <w:t>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771C755" w14:textId="77777777" w:rsidR="00B55FCE" w:rsidRDefault="00B55FCE" w:rsidP="00B55FCE">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N</w:t>
      </w:r>
      <w:r w:rsidRPr="00B55FCE">
        <w:rPr>
          <w:rFonts w:ascii="Times New Roman" w:hAnsi="Times New Roman"/>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32F8CC4A" w14:textId="77777777" w:rsidR="00D006C9" w:rsidRPr="0095675E" w:rsidRDefault="00D006C9" w:rsidP="00284632">
      <w:pPr>
        <w:pStyle w:val="Listparagraf"/>
        <w:spacing w:after="0" w:line="240" w:lineRule="auto"/>
        <w:ind w:left="709"/>
        <w:jc w:val="both"/>
        <w:rPr>
          <w:rFonts w:ascii="Times New Roman" w:hAnsi="Times New Roman"/>
          <w:sz w:val="24"/>
          <w:szCs w:val="24"/>
        </w:rPr>
      </w:pPr>
    </w:p>
    <w:p w14:paraId="0DC20682" w14:textId="77777777" w:rsidR="00D006C9" w:rsidRPr="00054972" w:rsidRDefault="00D006C9" w:rsidP="00284632">
      <w:pPr>
        <w:pStyle w:val="Listparagraf"/>
        <w:spacing w:after="0" w:line="240" w:lineRule="auto"/>
        <w:ind w:left="0" w:firstLine="567"/>
        <w:rPr>
          <w:rFonts w:ascii="Times New Roman" w:hAnsi="Times New Roman"/>
          <w:b/>
          <w:sz w:val="24"/>
          <w:szCs w:val="24"/>
        </w:rPr>
      </w:pPr>
      <w:r w:rsidRPr="00670801">
        <w:rPr>
          <w:rFonts w:ascii="Times New Roman" w:hAnsi="Times New Roman"/>
          <w:b/>
          <w:sz w:val="24"/>
          <w:szCs w:val="24"/>
          <w:u w:val="single"/>
        </w:rPr>
        <w:t>Condiții specifice</w:t>
      </w:r>
      <w:r w:rsidRPr="00054972">
        <w:rPr>
          <w:rFonts w:ascii="Times New Roman" w:hAnsi="Times New Roman"/>
          <w:b/>
          <w:sz w:val="24"/>
          <w:szCs w:val="24"/>
        </w:rPr>
        <w:t>:</w:t>
      </w:r>
    </w:p>
    <w:p w14:paraId="40C7CA34" w14:textId="35B89D1D" w:rsidR="00D006C9" w:rsidRPr="00B0329B" w:rsidRDefault="00D006C9" w:rsidP="00B0329B">
      <w:pPr>
        <w:pStyle w:val="Listparagraf"/>
        <w:numPr>
          <w:ilvl w:val="0"/>
          <w:numId w:val="29"/>
        </w:numPr>
        <w:spacing w:after="0" w:line="240" w:lineRule="auto"/>
        <w:rPr>
          <w:rFonts w:ascii="Times New Roman" w:hAnsi="Times New Roman"/>
          <w:sz w:val="24"/>
          <w:szCs w:val="24"/>
        </w:rPr>
      </w:pPr>
      <w:r w:rsidRPr="00B0329B">
        <w:rPr>
          <w:rFonts w:ascii="Times New Roman" w:hAnsi="Times New Roman"/>
          <w:sz w:val="24"/>
          <w:szCs w:val="24"/>
        </w:rPr>
        <w:t>Studii</w:t>
      </w:r>
      <w:r w:rsidR="00B0329B" w:rsidRPr="00B0329B">
        <w:rPr>
          <w:rFonts w:ascii="Times New Roman" w:hAnsi="Times New Roman"/>
          <w:color w:val="000000"/>
          <w:sz w:val="24"/>
          <w:szCs w:val="24"/>
        </w:rPr>
        <w:t xml:space="preserve"> superioare absolvite cu diplomă de licență/ studii post universitare </w:t>
      </w:r>
      <w:proofErr w:type="spellStart"/>
      <w:r w:rsidR="00B0329B" w:rsidRPr="00B0329B">
        <w:rPr>
          <w:rFonts w:ascii="Times New Roman" w:hAnsi="Times New Roman"/>
          <w:color w:val="000000"/>
          <w:sz w:val="24"/>
          <w:szCs w:val="24"/>
        </w:rPr>
        <w:t>într</w:t>
      </w:r>
      <w:proofErr w:type="spellEnd"/>
      <w:r w:rsidR="00B0329B" w:rsidRPr="00B0329B">
        <w:rPr>
          <w:rFonts w:ascii="Times New Roman" w:hAnsi="Times New Roman"/>
          <w:color w:val="000000"/>
          <w:sz w:val="24"/>
          <w:szCs w:val="24"/>
        </w:rPr>
        <w:t>-unul din domeniile: informatică, matematică-informatică, calculatoare, informatică economică</w:t>
      </w:r>
      <w:r w:rsidRPr="00B0329B">
        <w:rPr>
          <w:rFonts w:ascii="Times New Roman" w:hAnsi="Times New Roman"/>
          <w:sz w:val="24"/>
          <w:szCs w:val="24"/>
        </w:rPr>
        <w:t>;</w:t>
      </w:r>
    </w:p>
    <w:p w14:paraId="14594D1C" w14:textId="2915790C" w:rsidR="00D006C9" w:rsidRPr="00CF0A4E" w:rsidRDefault="00D006C9" w:rsidP="00284632">
      <w:pPr>
        <w:pStyle w:val="Listparagraf"/>
        <w:numPr>
          <w:ilvl w:val="0"/>
          <w:numId w:val="7"/>
        </w:numPr>
        <w:spacing w:after="0" w:line="240" w:lineRule="auto"/>
        <w:rPr>
          <w:rFonts w:ascii="Times New Roman" w:hAnsi="Times New Roman"/>
          <w:sz w:val="24"/>
          <w:szCs w:val="24"/>
        </w:rPr>
      </w:pPr>
      <w:r w:rsidRPr="00CF0A4E">
        <w:rPr>
          <w:rFonts w:ascii="Times New Roman" w:hAnsi="Times New Roman"/>
          <w:sz w:val="24"/>
          <w:szCs w:val="24"/>
        </w:rPr>
        <w:t>Vechime în muncă și în specialitate</w:t>
      </w:r>
      <w:r w:rsidR="00DE3385">
        <w:rPr>
          <w:rFonts w:ascii="Times New Roman" w:hAnsi="Times New Roman"/>
          <w:sz w:val="24"/>
          <w:szCs w:val="24"/>
        </w:rPr>
        <w:t>a studiilor</w:t>
      </w:r>
      <w:r w:rsidR="00F8058D">
        <w:rPr>
          <w:rFonts w:ascii="Times New Roman" w:hAnsi="Times New Roman"/>
          <w:sz w:val="24"/>
          <w:szCs w:val="24"/>
        </w:rPr>
        <w:t xml:space="preserve">: </w:t>
      </w:r>
      <w:r w:rsidRPr="00CF0A4E">
        <w:rPr>
          <w:rFonts w:ascii="Times New Roman" w:hAnsi="Times New Roman"/>
          <w:sz w:val="24"/>
          <w:szCs w:val="24"/>
        </w:rPr>
        <w:t xml:space="preserve"> </w:t>
      </w:r>
      <w:r w:rsidR="009350C2" w:rsidRPr="00D514DD">
        <w:rPr>
          <w:rFonts w:ascii="Times New Roman" w:hAnsi="Times New Roman"/>
          <w:sz w:val="24"/>
          <w:szCs w:val="24"/>
        </w:rPr>
        <w:t xml:space="preserve">minim </w:t>
      </w:r>
      <w:r w:rsidR="00B0329B">
        <w:rPr>
          <w:rFonts w:ascii="Times New Roman" w:hAnsi="Times New Roman"/>
          <w:sz w:val="24"/>
          <w:szCs w:val="24"/>
        </w:rPr>
        <w:t>3</w:t>
      </w:r>
      <w:r w:rsidR="009350C2" w:rsidRPr="00D514DD">
        <w:rPr>
          <w:rFonts w:ascii="Times New Roman" w:hAnsi="Times New Roman"/>
          <w:sz w:val="24"/>
          <w:szCs w:val="24"/>
        </w:rPr>
        <w:t xml:space="preserve"> ani </w:t>
      </w:r>
    </w:p>
    <w:p w14:paraId="4FD1A4D2" w14:textId="357FFCA5" w:rsidR="00B0329B" w:rsidRDefault="00B0329B" w:rsidP="00B0329B">
      <w:pPr>
        <w:pStyle w:val="NormalWeb"/>
        <w:numPr>
          <w:ilvl w:val="0"/>
          <w:numId w:val="7"/>
        </w:numPr>
        <w:spacing w:before="0" w:beforeAutospacing="0" w:after="0" w:afterAutospacing="0"/>
        <w:jc w:val="both"/>
      </w:pPr>
      <w:r>
        <w:rPr>
          <w:color w:val="000000"/>
        </w:rPr>
        <w:t xml:space="preserve">Analizarea softurilor </w:t>
      </w:r>
      <w:proofErr w:type="spellStart"/>
      <w:r>
        <w:rPr>
          <w:color w:val="000000"/>
        </w:rPr>
        <w:t>educaţionale</w:t>
      </w:r>
      <w:proofErr w:type="spellEnd"/>
      <w:r>
        <w:rPr>
          <w:color w:val="000000"/>
        </w:rPr>
        <w:t>.</w:t>
      </w:r>
    </w:p>
    <w:p w14:paraId="38ACFEB5" w14:textId="0A0C1A9D" w:rsidR="00B0329B" w:rsidRDefault="00B0329B" w:rsidP="00B0329B">
      <w:pPr>
        <w:pStyle w:val="NormalWeb"/>
        <w:numPr>
          <w:ilvl w:val="0"/>
          <w:numId w:val="7"/>
        </w:numPr>
        <w:spacing w:before="0" w:beforeAutospacing="0" w:after="0" w:afterAutospacing="0"/>
        <w:jc w:val="both"/>
      </w:pPr>
      <w:proofErr w:type="spellStart"/>
      <w:r>
        <w:rPr>
          <w:color w:val="000000"/>
        </w:rPr>
        <w:t>Întreţinerea</w:t>
      </w:r>
      <w:proofErr w:type="spellEnd"/>
      <w:r>
        <w:rPr>
          <w:color w:val="000000"/>
        </w:rPr>
        <w:t xml:space="preserve"> </w:t>
      </w:r>
      <w:proofErr w:type="spellStart"/>
      <w:r>
        <w:rPr>
          <w:color w:val="000000"/>
        </w:rPr>
        <w:t>şi</w:t>
      </w:r>
      <w:proofErr w:type="spellEnd"/>
      <w:r>
        <w:rPr>
          <w:color w:val="000000"/>
        </w:rPr>
        <w:t xml:space="preserve"> administrarea </w:t>
      </w:r>
      <w:proofErr w:type="spellStart"/>
      <w:r>
        <w:rPr>
          <w:color w:val="000000"/>
        </w:rPr>
        <w:t>reţelei</w:t>
      </w:r>
      <w:proofErr w:type="spellEnd"/>
      <w:r>
        <w:rPr>
          <w:color w:val="000000"/>
        </w:rPr>
        <w:t>  CJEX Hunedoara.</w:t>
      </w:r>
    </w:p>
    <w:p w14:paraId="5FB4273D" w14:textId="0D65B641" w:rsidR="00B0329B" w:rsidRDefault="00B0329B" w:rsidP="00B0329B">
      <w:pPr>
        <w:pStyle w:val="NormalWeb"/>
        <w:numPr>
          <w:ilvl w:val="0"/>
          <w:numId w:val="7"/>
        </w:numPr>
        <w:spacing w:before="0" w:beforeAutospacing="0" w:after="0" w:afterAutospacing="0"/>
        <w:jc w:val="both"/>
      </w:pPr>
      <w:r>
        <w:rPr>
          <w:color w:val="000000"/>
        </w:rPr>
        <w:t>Elaborarea documentelor de proiectare.</w:t>
      </w:r>
    </w:p>
    <w:p w14:paraId="1D5245ED" w14:textId="120D9E74" w:rsidR="00B0329B" w:rsidRDefault="00B0329B" w:rsidP="00B0329B">
      <w:pPr>
        <w:pStyle w:val="NormalWeb"/>
        <w:numPr>
          <w:ilvl w:val="0"/>
          <w:numId w:val="7"/>
        </w:numPr>
        <w:spacing w:before="0" w:beforeAutospacing="0" w:after="0" w:afterAutospacing="0"/>
        <w:jc w:val="both"/>
      </w:pPr>
      <w:r>
        <w:rPr>
          <w:color w:val="000000"/>
        </w:rPr>
        <w:t>Gestionarea programelor/aplicațiilor informatice utilizate.</w:t>
      </w:r>
    </w:p>
    <w:p w14:paraId="785144C0" w14:textId="2F847C84" w:rsidR="00B0329B" w:rsidRDefault="00B0329B" w:rsidP="00B0329B">
      <w:pPr>
        <w:pStyle w:val="NormalWeb"/>
        <w:numPr>
          <w:ilvl w:val="0"/>
          <w:numId w:val="7"/>
        </w:numPr>
        <w:spacing w:before="0" w:beforeAutospacing="0" w:after="0" w:afterAutospacing="0"/>
        <w:jc w:val="both"/>
      </w:pPr>
      <w:r>
        <w:rPr>
          <w:color w:val="000000"/>
        </w:rPr>
        <w:t xml:space="preserve">Asigurarea </w:t>
      </w:r>
      <w:proofErr w:type="spellStart"/>
      <w:r>
        <w:rPr>
          <w:color w:val="000000"/>
        </w:rPr>
        <w:t>asistenţei</w:t>
      </w:r>
      <w:proofErr w:type="spellEnd"/>
      <w:r>
        <w:rPr>
          <w:color w:val="000000"/>
        </w:rPr>
        <w:t xml:space="preserve"> tehnice.</w:t>
      </w:r>
    </w:p>
    <w:p w14:paraId="60C767AB" w14:textId="08A9AC86" w:rsidR="00B0329B" w:rsidRDefault="00B0329B" w:rsidP="00B0329B">
      <w:pPr>
        <w:pStyle w:val="NormalWeb"/>
        <w:numPr>
          <w:ilvl w:val="0"/>
          <w:numId w:val="7"/>
        </w:numPr>
        <w:spacing w:before="0" w:beforeAutospacing="0" w:after="0" w:afterAutospacing="0"/>
        <w:jc w:val="both"/>
      </w:pPr>
      <w:r>
        <w:rPr>
          <w:color w:val="000000"/>
        </w:rPr>
        <w:t xml:space="preserve">Organizarea </w:t>
      </w:r>
      <w:proofErr w:type="spellStart"/>
      <w:r>
        <w:rPr>
          <w:color w:val="000000"/>
        </w:rPr>
        <w:t>şi</w:t>
      </w:r>
      <w:proofErr w:type="spellEnd"/>
      <w:r>
        <w:rPr>
          <w:color w:val="000000"/>
        </w:rPr>
        <w:t xml:space="preserve"> </w:t>
      </w:r>
      <w:proofErr w:type="spellStart"/>
      <w:r>
        <w:rPr>
          <w:color w:val="000000"/>
        </w:rPr>
        <w:t>întreţinerea</w:t>
      </w:r>
      <w:proofErr w:type="spellEnd"/>
      <w:r>
        <w:rPr>
          <w:color w:val="000000"/>
        </w:rPr>
        <w:t xml:space="preserve"> soft-urilor necesare </w:t>
      </w:r>
      <w:proofErr w:type="spellStart"/>
      <w:r>
        <w:rPr>
          <w:color w:val="000000"/>
        </w:rPr>
        <w:t>activităţilor</w:t>
      </w:r>
      <w:proofErr w:type="spellEnd"/>
      <w:r>
        <w:rPr>
          <w:color w:val="000000"/>
        </w:rPr>
        <w:t xml:space="preserve"> specifice.</w:t>
      </w:r>
    </w:p>
    <w:p w14:paraId="5CE0F6F1" w14:textId="704C389D" w:rsidR="00B0329B" w:rsidRDefault="00B0329B" w:rsidP="00B0329B">
      <w:pPr>
        <w:pStyle w:val="NormalWeb"/>
        <w:numPr>
          <w:ilvl w:val="0"/>
          <w:numId w:val="7"/>
        </w:numPr>
        <w:spacing w:before="0" w:beforeAutospacing="0" w:after="0" w:afterAutospacing="0"/>
        <w:jc w:val="both"/>
      </w:pPr>
      <w:r>
        <w:rPr>
          <w:color w:val="000000"/>
        </w:rPr>
        <w:t xml:space="preserve">Utilizarea </w:t>
      </w:r>
      <w:proofErr w:type="spellStart"/>
      <w:r>
        <w:rPr>
          <w:color w:val="000000"/>
        </w:rPr>
        <w:t>şi</w:t>
      </w:r>
      <w:proofErr w:type="spellEnd"/>
      <w:r>
        <w:rPr>
          <w:color w:val="000000"/>
        </w:rPr>
        <w:t xml:space="preserve"> gestionarea eficientă a resurselor.</w:t>
      </w:r>
      <w:r>
        <w:rPr>
          <w:b/>
          <w:bCs/>
          <w:color w:val="000000"/>
        </w:rPr>
        <w:t>  </w:t>
      </w:r>
    </w:p>
    <w:p w14:paraId="3D6E6400" w14:textId="3724D81F" w:rsidR="00B0329B" w:rsidRDefault="00B0329B" w:rsidP="00B0329B">
      <w:pPr>
        <w:pStyle w:val="NormalWeb"/>
        <w:numPr>
          <w:ilvl w:val="0"/>
          <w:numId w:val="7"/>
        </w:numPr>
        <w:spacing w:before="0" w:beforeAutospacing="0" w:after="0" w:afterAutospacing="0"/>
        <w:jc w:val="both"/>
      </w:pPr>
      <w:r>
        <w:rPr>
          <w:color w:val="000000"/>
        </w:rPr>
        <w:t>Alcătuirea de proceduri.</w:t>
      </w:r>
    </w:p>
    <w:p w14:paraId="4EFF35C8" w14:textId="1B83E51F" w:rsidR="00B0329B" w:rsidRDefault="00B0329B" w:rsidP="00B0329B">
      <w:pPr>
        <w:pStyle w:val="NormalWeb"/>
        <w:numPr>
          <w:ilvl w:val="0"/>
          <w:numId w:val="7"/>
        </w:numPr>
        <w:spacing w:before="0" w:beforeAutospacing="0" w:after="0" w:afterAutospacing="0"/>
      </w:pPr>
      <w:r>
        <w:rPr>
          <w:color w:val="000000"/>
        </w:rPr>
        <w:t>Dezvoltarea c</w:t>
      </w:r>
      <w:proofErr w:type="spellStart"/>
      <w:r>
        <w:rPr>
          <w:color w:val="000000"/>
        </w:rPr>
        <w:t>apacităţii</w:t>
      </w:r>
      <w:proofErr w:type="spellEnd"/>
      <w:r>
        <w:rPr>
          <w:color w:val="000000"/>
        </w:rPr>
        <w:t xml:space="preserve"> de comunicare </w:t>
      </w:r>
      <w:proofErr w:type="spellStart"/>
      <w:r>
        <w:rPr>
          <w:color w:val="000000"/>
        </w:rPr>
        <w:t>şi</w:t>
      </w:r>
      <w:proofErr w:type="spellEnd"/>
      <w:r>
        <w:rPr>
          <w:color w:val="000000"/>
        </w:rPr>
        <w:t xml:space="preserve"> </w:t>
      </w:r>
      <w:proofErr w:type="spellStart"/>
      <w:r>
        <w:rPr>
          <w:color w:val="000000"/>
        </w:rPr>
        <w:t>relaţionare</w:t>
      </w:r>
      <w:proofErr w:type="spellEnd"/>
      <w:r>
        <w:rPr>
          <w:color w:val="000000"/>
        </w:rPr>
        <w:t xml:space="preserve"> cu personalul CJEX Hunedoara, inclusiv a celor online.</w:t>
      </w:r>
    </w:p>
    <w:p w14:paraId="2FBF1512" w14:textId="2DF99128" w:rsidR="00B0329B" w:rsidRDefault="00B0329B" w:rsidP="00B0329B">
      <w:pPr>
        <w:pStyle w:val="NormalWeb"/>
        <w:numPr>
          <w:ilvl w:val="0"/>
          <w:numId w:val="7"/>
        </w:numPr>
        <w:spacing w:before="0" w:beforeAutospacing="0" w:after="0" w:afterAutospacing="0"/>
      </w:pPr>
      <w:r>
        <w:rPr>
          <w:color w:val="000000"/>
        </w:rPr>
        <w:t>Dezvoltarea c</w:t>
      </w:r>
      <w:proofErr w:type="spellStart"/>
      <w:r>
        <w:rPr>
          <w:color w:val="000000"/>
        </w:rPr>
        <w:t>apacităţii</w:t>
      </w:r>
      <w:proofErr w:type="spellEnd"/>
      <w:r>
        <w:rPr>
          <w:color w:val="000000"/>
        </w:rPr>
        <w:t xml:space="preserve"> de comunicare </w:t>
      </w:r>
      <w:proofErr w:type="spellStart"/>
      <w:r>
        <w:rPr>
          <w:color w:val="000000"/>
        </w:rPr>
        <w:t>şi</w:t>
      </w:r>
      <w:proofErr w:type="spellEnd"/>
      <w:r>
        <w:rPr>
          <w:color w:val="000000"/>
        </w:rPr>
        <w:t xml:space="preserve"> </w:t>
      </w:r>
      <w:proofErr w:type="spellStart"/>
      <w:r>
        <w:rPr>
          <w:color w:val="000000"/>
        </w:rPr>
        <w:t>relaţionare</w:t>
      </w:r>
      <w:proofErr w:type="spellEnd"/>
      <w:r>
        <w:rPr>
          <w:color w:val="000000"/>
        </w:rPr>
        <w:t xml:space="preserve"> cu echipa managerială, inclusiv a celor online.</w:t>
      </w:r>
    </w:p>
    <w:p w14:paraId="50981E18" w14:textId="5A427C87" w:rsidR="00B0329B" w:rsidRDefault="00B0329B" w:rsidP="00B0329B">
      <w:pPr>
        <w:pStyle w:val="NormalWeb"/>
        <w:numPr>
          <w:ilvl w:val="0"/>
          <w:numId w:val="7"/>
        </w:numPr>
        <w:spacing w:before="0" w:beforeAutospacing="0" w:after="0" w:afterAutospacing="0"/>
      </w:pPr>
      <w:r>
        <w:rPr>
          <w:color w:val="000000"/>
        </w:rPr>
        <w:lastRenderedPageBreak/>
        <w:t xml:space="preserve">Dezvoltarea </w:t>
      </w:r>
      <w:proofErr w:type="spellStart"/>
      <w:r>
        <w:rPr>
          <w:color w:val="000000"/>
        </w:rPr>
        <w:t>capacităţii</w:t>
      </w:r>
      <w:proofErr w:type="spellEnd"/>
      <w:r>
        <w:rPr>
          <w:color w:val="000000"/>
        </w:rPr>
        <w:t xml:space="preserve"> de comunicare </w:t>
      </w:r>
      <w:proofErr w:type="spellStart"/>
      <w:r>
        <w:rPr>
          <w:color w:val="000000"/>
        </w:rPr>
        <w:t>şi</w:t>
      </w:r>
      <w:proofErr w:type="spellEnd"/>
      <w:r>
        <w:rPr>
          <w:color w:val="000000"/>
        </w:rPr>
        <w:t xml:space="preserve"> </w:t>
      </w:r>
      <w:proofErr w:type="spellStart"/>
      <w:r>
        <w:rPr>
          <w:color w:val="000000"/>
        </w:rPr>
        <w:t>relaţionare</w:t>
      </w:r>
      <w:proofErr w:type="spellEnd"/>
      <w:r>
        <w:rPr>
          <w:color w:val="000000"/>
        </w:rPr>
        <w:t xml:space="preserve"> în cadrul </w:t>
      </w:r>
      <w:proofErr w:type="spellStart"/>
      <w:r>
        <w:rPr>
          <w:color w:val="000000"/>
        </w:rPr>
        <w:t>comunităţii</w:t>
      </w:r>
      <w:proofErr w:type="spellEnd"/>
      <w:r>
        <w:rPr>
          <w:color w:val="000000"/>
        </w:rPr>
        <w:t>, inclusiv a celor online.</w:t>
      </w:r>
    </w:p>
    <w:p w14:paraId="76C74E4A" w14:textId="43B02E72" w:rsidR="00B0329B" w:rsidRDefault="00B0329B" w:rsidP="00B0329B">
      <w:pPr>
        <w:pStyle w:val="NormalWeb"/>
        <w:numPr>
          <w:ilvl w:val="0"/>
          <w:numId w:val="7"/>
        </w:numPr>
        <w:spacing w:before="0" w:beforeAutospacing="0" w:after="0" w:afterAutospacing="0"/>
      </w:pPr>
      <w:r>
        <w:rPr>
          <w:color w:val="000000"/>
        </w:rPr>
        <w:t xml:space="preserve">Utilizarea tuturor tipurilor de comunicare în interiorul </w:t>
      </w:r>
      <w:proofErr w:type="spellStart"/>
      <w:r>
        <w:rPr>
          <w:color w:val="000000"/>
        </w:rPr>
        <w:t>şi</w:t>
      </w:r>
      <w:proofErr w:type="spellEnd"/>
      <w:r>
        <w:rPr>
          <w:color w:val="000000"/>
        </w:rPr>
        <w:t xml:space="preserve"> în afara CJEX Hunedoara, inclusiv a celor online.</w:t>
      </w:r>
    </w:p>
    <w:p w14:paraId="57136956" w14:textId="58F2985D" w:rsidR="00B0329B" w:rsidRDefault="00B0329B" w:rsidP="00B0329B">
      <w:pPr>
        <w:pStyle w:val="NormalWeb"/>
        <w:numPr>
          <w:ilvl w:val="0"/>
          <w:numId w:val="7"/>
        </w:numPr>
        <w:spacing w:before="0" w:beforeAutospacing="0" w:after="0" w:afterAutospacing="0"/>
      </w:pPr>
      <w:r>
        <w:rPr>
          <w:color w:val="000000"/>
        </w:rPr>
        <w:t xml:space="preserve">Valorificarea </w:t>
      </w:r>
      <w:proofErr w:type="spellStart"/>
      <w:r>
        <w:rPr>
          <w:color w:val="000000"/>
        </w:rPr>
        <w:t>competenţelor</w:t>
      </w:r>
      <w:proofErr w:type="spellEnd"/>
      <w:r>
        <w:rPr>
          <w:color w:val="000000"/>
        </w:rPr>
        <w:t xml:space="preserve"> dobândite prin participarea la programele de formare /</w:t>
      </w:r>
      <w:proofErr w:type="spellStart"/>
      <w:r>
        <w:rPr>
          <w:color w:val="000000"/>
        </w:rPr>
        <w:t>perfecţionare</w:t>
      </w:r>
      <w:proofErr w:type="spellEnd"/>
    </w:p>
    <w:p w14:paraId="1EBCFD35" w14:textId="6DCC1687" w:rsidR="00B0329B" w:rsidRDefault="00B0329B" w:rsidP="00B0329B">
      <w:pPr>
        <w:pStyle w:val="NormalWeb"/>
        <w:numPr>
          <w:ilvl w:val="0"/>
          <w:numId w:val="7"/>
        </w:numPr>
        <w:spacing w:before="0" w:beforeAutospacing="0" w:after="0" w:afterAutospacing="0"/>
      </w:pPr>
      <w:r>
        <w:rPr>
          <w:color w:val="000000"/>
        </w:rPr>
        <w:t>Promovare a ofertei de servicii CJEX  , inclusiv a activităților desfășurate online</w:t>
      </w:r>
    </w:p>
    <w:p w14:paraId="44DC178C" w14:textId="77777777" w:rsidR="00D006C9" w:rsidRPr="00510C11" w:rsidRDefault="00D006C9" w:rsidP="00284632">
      <w:pPr>
        <w:ind w:left="720"/>
        <w:jc w:val="both"/>
      </w:pPr>
    </w:p>
    <w:p w14:paraId="4A804235" w14:textId="77777777" w:rsidR="002C7D1A" w:rsidRPr="00054972" w:rsidRDefault="00B55FCE" w:rsidP="00284632">
      <w:pPr>
        <w:pStyle w:val="Listparagraf"/>
        <w:numPr>
          <w:ilvl w:val="0"/>
          <w:numId w:val="10"/>
        </w:numPr>
        <w:spacing w:after="0" w:line="240" w:lineRule="auto"/>
        <w:jc w:val="center"/>
        <w:rPr>
          <w:rFonts w:ascii="Times New Roman" w:hAnsi="Times New Roman"/>
          <w:b/>
          <w:bCs/>
          <w:sz w:val="24"/>
          <w:szCs w:val="24"/>
          <w:u w:val="single"/>
          <w:lang w:eastAsia="ro-RO"/>
        </w:rPr>
      </w:pPr>
      <w:r>
        <w:rPr>
          <w:rFonts w:ascii="Times New Roman" w:hAnsi="Times New Roman"/>
          <w:b/>
          <w:bCs/>
          <w:sz w:val="24"/>
          <w:szCs w:val="24"/>
          <w:u w:val="single"/>
          <w:lang w:eastAsia="ro-RO"/>
        </w:rPr>
        <w:t>Bibliografia</w:t>
      </w:r>
      <w:r w:rsidR="002C7D1A" w:rsidRPr="00054972">
        <w:rPr>
          <w:rFonts w:ascii="Times New Roman" w:hAnsi="Times New Roman"/>
          <w:b/>
          <w:bCs/>
          <w:sz w:val="24"/>
          <w:szCs w:val="24"/>
          <w:u w:val="single"/>
          <w:lang w:eastAsia="ro-RO"/>
        </w:rPr>
        <w:t xml:space="preserve"> </w:t>
      </w:r>
      <w:r w:rsidR="002C7D1A" w:rsidRPr="00B55FCE">
        <w:rPr>
          <w:rFonts w:ascii="Times New Roman" w:hAnsi="Times New Roman"/>
          <w:b/>
          <w:sz w:val="24"/>
          <w:szCs w:val="24"/>
          <w:u w:val="single"/>
          <w:lang w:eastAsia="ro-RO"/>
        </w:rPr>
        <w:t>ș</w:t>
      </w:r>
      <w:r w:rsidR="002C7D1A" w:rsidRPr="00054972">
        <w:rPr>
          <w:rFonts w:ascii="Times New Roman" w:hAnsi="Times New Roman"/>
          <w:b/>
          <w:bCs/>
          <w:sz w:val="24"/>
          <w:szCs w:val="24"/>
          <w:u w:val="single"/>
          <w:lang w:eastAsia="ro-RO"/>
        </w:rPr>
        <w:t xml:space="preserve">i </w:t>
      </w:r>
      <w:r>
        <w:rPr>
          <w:rFonts w:ascii="Times New Roman" w:hAnsi="Times New Roman"/>
          <w:b/>
          <w:bCs/>
          <w:sz w:val="24"/>
          <w:szCs w:val="24"/>
          <w:u w:val="single"/>
          <w:lang w:eastAsia="ro-RO"/>
        </w:rPr>
        <w:t>tematica</w:t>
      </w:r>
      <w:r w:rsidR="002C7D1A" w:rsidRPr="00054972">
        <w:rPr>
          <w:rFonts w:ascii="Times New Roman" w:hAnsi="Times New Roman"/>
          <w:b/>
          <w:bCs/>
          <w:sz w:val="24"/>
          <w:szCs w:val="24"/>
          <w:u w:val="single"/>
          <w:lang w:eastAsia="ro-RO"/>
        </w:rPr>
        <w:t xml:space="preserve"> recomandate can</w:t>
      </w:r>
      <w:r w:rsidR="002C7D1A">
        <w:rPr>
          <w:rFonts w:ascii="Times New Roman" w:hAnsi="Times New Roman"/>
          <w:b/>
          <w:bCs/>
          <w:sz w:val="24"/>
          <w:szCs w:val="24"/>
          <w:u w:val="single"/>
          <w:lang w:eastAsia="ro-RO"/>
        </w:rPr>
        <w:t>didaților înscriși la concurs</w:t>
      </w:r>
    </w:p>
    <w:p w14:paraId="732E5268" w14:textId="77777777" w:rsidR="00B55FCE" w:rsidRPr="00B55FCE" w:rsidRDefault="00B55FCE" w:rsidP="00B55FCE">
      <w:pPr>
        <w:jc w:val="both"/>
        <w:rPr>
          <w:b/>
          <w:bCs/>
        </w:rPr>
      </w:pPr>
      <w:r w:rsidRPr="00B55FCE">
        <w:rPr>
          <w:bCs/>
          <w:u w:val="single"/>
        </w:rPr>
        <w:t>Bibliografia</w:t>
      </w:r>
      <w:r w:rsidRPr="00B55FCE">
        <w:rPr>
          <w:b/>
          <w:bCs/>
        </w:rPr>
        <w:t>:</w:t>
      </w:r>
    </w:p>
    <w:p w14:paraId="033C110E" w14:textId="77777777" w:rsidR="00D30259" w:rsidRDefault="00B55FCE" w:rsidP="00B0329B">
      <w:pPr>
        <w:pStyle w:val="Listparagraf"/>
        <w:numPr>
          <w:ilvl w:val="0"/>
          <w:numId w:val="30"/>
        </w:numPr>
        <w:spacing w:after="0" w:line="240" w:lineRule="auto"/>
        <w:rPr>
          <w:rFonts w:ascii="Times New Roman" w:hAnsi="Times New Roman"/>
          <w:sz w:val="24"/>
          <w:szCs w:val="24"/>
          <w:lang w:val="en-GB"/>
        </w:rPr>
      </w:pPr>
      <w:proofErr w:type="spellStart"/>
      <w:r w:rsidRPr="00D30259">
        <w:rPr>
          <w:rFonts w:ascii="Times New Roman" w:hAnsi="Times New Roman"/>
          <w:sz w:val="24"/>
          <w:szCs w:val="24"/>
          <w:lang w:val="en-GB"/>
        </w:rPr>
        <w:t>Legea</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Educaţiei</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Naţionale</w:t>
      </w:r>
      <w:proofErr w:type="spellEnd"/>
      <w:r w:rsidRPr="00D30259">
        <w:rPr>
          <w:rFonts w:ascii="Times New Roman" w:hAnsi="Times New Roman"/>
          <w:sz w:val="24"/>
          <w:szCs w:val="24"/>
          <w:lang w:val="en-GB"/>
        </w:rPr>
        <w:t xml:space="preserve"> nr. 1</w:t>
      </w:r>
      <w:r w:rsidR="00D30259" w:rsidRPr="00D30259">
        <w:rPr>
          <w:rFonts w:ascii="Times New Roman" w:hAnsi="Times New Roman"/>
          <w:sz w:val="24"/>
          <w:szCs w:val="24"/>
          <w:lang w:val="en-GB"/>
        </w:rPr>
        <w:t>98/2023</w:t>
      </w:r>
      <w:r w:rsidRPr="00D30259">
        <w:rPr>
          <w:rFonts w:ascii="Times New Roman" w:hAnsi="Times New Roman"/>
          <w:sz w:val="24"/>
          <w:szCs w:val="24"/>
          <w:lang w:val="en-GB"/>
        </w:rPr>
        <w:t xml:space="preserve">, cu </w:t>
      </w:r>
      <w:proofErr w:type="spellStart"/>
      <w:r w:rsidRPr="00D30259">
        <w:rPr>
          <w:rFonts w:ascii="Times New Roman" w:hAnsi="Times New Roman"/>
          <w:sz w:val="24"/>
          <w:szCs w:val="24"/>
          <w:lang w:val="en-GB"/>
        </w:rPr>
        <w:t>modificările</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şi</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completările</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ulterioare</w:t>
      </w:r>
      <w:proofErr w:type="spellEnd"/>
      <w:r w:rsidRPr="00D30259">
        <w:rPr>
          <w:rFonts w:ascii="Times New Roman" w:hAnsi="Times New Roman"/>
          <w:sz w:val="24"/>
          <w:szCs w:val="24"/>
          <w:lang w:val="en-GB"/>
        </w:rPr>
        <w:t xml:space="preserve">: </w:t>
      </w:r>
    </w:p>
    <w:p w14:paraId="3266FF7B" w14:textId="6C2C90B9" w:rsidR="00F21566" w:rsidRPr="00D30259" w:rsidRDefault="00B55FCE" w:rsidP="00B0329B">
      <w:pPr>
        <w:pStyle w:val="Listparagraf"/>
        <w:numPr>
          <w:ilvl w:val="0"/>
          <w:numId w:val="30"/>
        </w:numPr>
        <w:spacing w:after="0" w:line="240" w:lineRule="auto"/>
        <w:rPr>
          <w:rFonts w:ascii="Times New Roman" w:hAnsi="Times New Roman"/>
          <w:sz w:val="24"/>
          <w:szCs w:val="24"/>
          <w:lang w:val="en-GB"/>
        </w:rPr>
      </w:pPr>
      <w:r w:rsidRPr="00D30259">
        <w:rPr>
          <w:rFonts w:ascii="Times New Roman" w:hAnsi="Times New Roman"/>
          <w:sz w:val="24"/>
          <w:szCs w:val="24"/>
          <w:lang w:val="en-GB"/>
        </w:rPr>
        <w:t>ORDIN M.E. nr.</w:t>
      </w:r>
      <w:r w:rsidR="00F23CFB">
        <w:rPr>
          <w:rFonts w:ascii="Times New Roman" w:hAnsi="Times New Roman"/>
          <w:sz w:val="24"/>
          <w:szCs w:val="24"/>
          <w:lang w:val="en-GB"/>
        </w:rPr>
        <w:t>5726</w:t>
      </w:r>
      <w:r w:rsidRPr="00D30259">
        <w:rPr>
          <w:rFonts w:ascii="Times New Roman" w:hAnsi="Times New Roman"/>
          <w:sz w:val="24"/>
          <w:szCs w:val="24"/>
          <w:lang w:val="en-GB"/>
        </w:rPr>
        <w:t>/</w:t>
      </w:r>
      <w:r w:rsidR="00F23CFB" w:rsidRPr="00F21566">
        <w:rPr>
          <w:rFonts w:ascii="Times New Roman" w:hAnsi="Times New Roman"/>
          <w:sz w:val="24"/>
          <w:szCs w:val="24"/>
          <w:lang w:val="en-GB"/>
        </w:rPr>
        <w:t>1</w:t>
      </w:r>
      <w:r w:rsidR="00F23CFB">
        <w:rPr>
          <w:rFonts w:ascii="Times New Roman" w:hAnsi="Times New Roman"/>
          <w:sz w:val="24"/>
          <w:szCs w:val="24"/>
          <w:lang w:val="en-GB"/>
        </w:rPr>
        <w:t>2</w:t>
      </w:r>
      <w:r w:rsidR="00F23CFB" w:rsidRPr="00F21566">
        <w:rPr>
          <w:rFonts w:ascii="Times New Roman" w:hAnsi="Times New Roman"/>
          <w:sz w:val="24"/>
          <w:szCs w:val="24"/>
          <w:lang w:val="en-GB"/>
        </w:rPr>
        <w:t>.0</w:t>
      </w:r>
      <w:r w:rsidR="00F23CFB">
        <w:rPr>
          <w:rFonts w:ascii="Times New Roman" w:hAnsi="Times New Roman"/>
          <w:sz w:val="24"/>
          <w:szCs w:val="24"/>
          <w:lang w:val="en-GB"/>
        </w:rPr>
        <w:t>8</w:t>
      </w:r>
      <w:r w:rsidR="00F23CFB" w:rsidRPr="00F21566">
        <w:rPr>
          <w:rFonts w:ascii="Times New Roman" w:hAnsi="Times New Roman"/>
          <w:sz w:val="24"/>
          <w:szCs w:val="24"/>
          <w:lang w:val="en-GB"/>
        </w:rPr>
        <w:t>.202</w:t>
      </w:r>
      <w:r w:rsidR="00F23CFB">
        <w:rPr>
          <w:rFonts w:ascii="Times New Roman" w:hAnsi="Times New Roman"/>
          <w:sz w:val="24"/>
          <w:szCs w:val="24"/>
          <w:lang w:val="en-GB"/>
        </w:rPr>
        <w:t>4</w:t>
      </w:r>
      <w:r w:rsidR="00F23CFB" w:rsidRPr="00F21566">
        <w:rPr>
          <w:rFonts w:ascii="Times New Roman" w:hAnsi="Times New Roman"/>
          <w:sz w:val="24"/>
          <w:szCs w:val="24"/>
          <w:lang w:val="en-GB"/>
        </w:rPr>
        <w:t xml:space="preserve"> </w:t>
      </w:r>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Regulamentul</w:t>
      </w:r>
      <w:proofErr w:type="spellEnd"/>
      <w:r w:rsidRPr="00D30259">
        <w:rPr>
          <w:rFonts w:ascii="Times New Roman" w:hAnsi="Times New Roman"/>
          <w:sz w:val="24"/>
          <w:szCs w:val="24"/>
          <w:lang w:val="en-GB"/>
        </w:rPr>
        <w:t xml:space="preserve"> de </w:t>
      </w:r>
      <w:proofErr w:type="spellStart"/>
      <w:r w:rsidRPr="00D30259">
        <w:rPr>
          <w:rFonts w:ascii="Times New Roman" w:hAnsi="Times New Roman"/>
          <w:sz w:val="24"/>
          <w:szCs w:val="24"/>
          <w:lang w:val="en-GB"/>
        </w:rPr>
        <w:t>organizare</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şi</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funcţionare</w:t>
      </w:r>
      <w:proofErr w:type="spellEnd"/>
      <w:r w:rsidRPr="00D30259">
        <w:rPr>
          <w:rFonts w:ascii="Times New Roman" w:hAnsi="Times New Roman"/>
          <w:sz w:val="24"/>
          <w:szCs w:val="24"/>
          <w:lang w:val="en-GB"/>
        </w:rPr>
        <w:t xml:space="preserve"> a </w:t>
      </w:r>
      <w:proofErr w:type="spellStart"/>
      <w:r w:rsidRPr="00D30259">
        <w:rPr>
          <w:rFonts w:ascii="Times New Roman" w:hAnsi="Times New Roman"/>
          <w:sz w:val="24"/>
          <w:szCs w:val="24"/>
          <w:lang w:val="en-GB"/>
        </w:rPr>
        <w:t>unităţilo</w:t>
      </w:r>
      <w:r w:rsidR="00F21566" w:rsidRPr="00D30259">
        <w:rPr>
          <w:rFonts w:ascii="Times New Roman" w:hAnsi="Times New Roman"/>
          <w:sz w:val="24"/>
          <w:szCs w:val="24"/>
          <w:lang w:val="en-GB"/>
        </w:rPr>
        <w:t>r</w:t>
      </w:r>
      <w:proofErr w:type="spellEnd"/>
      <w:r w:rsidR="00F21566" w:rsidRPr="00D30259">
        <w:rPr>
          <w:rFonts w:ascii="Times New Roman" w:hAnsi="Times New Roman"/>
          <w:sz w:val="24"/>
          <w:szCs w:val="24"/>
          <w:lang w:val="en-GB"/>
        </w:rPr>
        <w:t xml:space="preserve"> de </w:t>
      </w:r>
      <w:proofErr w:type="spellStart"/>
      <w:r w:rsidR="00F21566" w:rsidRPr="00D30259">
        <w:rPr>
          <w:rFonts w:ascii="Times New Roman" w:hAnsi="Times New Roman"/>
          <w:sz w:val="24"/>
          <w:szCs w:val="24"/>
          <w:lang w:val="en-GB"/>
        </w:rPr>
        <w:t>învăţământ</w:t>
      </w:r>
      <w:proofErr w:type="spellEnd"/>
      <w:r w:rsidR="00F21566" w:rsidRPr="00D30259">
        <w:rPr>
          <w:rFonts w:ascii="Times New Roman" w:hAnsi="Times New Roman"/>
          <w:sz w:val="24"/>
          <w:szCs w:val="24"/>
          <w:lang w:val="en-GB"/>
        </w:rPr>
        <w:t xml:space="preserve"> </w:t>
      </w:r>
      <w:proofErr w:type="spellStart"/>
      <w:r w:rsidR="00F21566" w:rsidRPr="00D30259">
        <w:rPr>
          <w:rFonts w:ascii="Times New Roman" w:hAnsi="Times New Roman"/>
          <w:sz w:val="24"/>
          <w:szCs w:val="24"/>
          <w:lang w:val="en-GB"/>
        </w:rPr>
        <w:t>preuniversitar</w:t>
      </w:r>
      <w:proofErr w:type="spellEnd"/>
      <w:r w:rsidR="00F21566" w:rsidRPr="00D30259">
        <w:rPr>
          <w:rFonts w:ascii="Times New Roman" w:hAnsi="Times New Roman"/>
          <w:sz w:val="24"/>
          <w:szCs w:val="24"/>
          <w:lang w:val="en-GB"/>
        </w:rPr>
        <w:t>;</w:t>
      </w:r>
    </w:p>
    <w:p w14:paraId="3463F0C5" w14:textId="30524AC3" w:rsidR="00B55FCE" w:rsidRPr="00F21566" w:rsidRDefault="00B55FCE" w:rsidP="00B0329B">
      <w:pPr>
        <w:pStyle w:val="Listparagraf"/>
        <w:numPr>
          <w:ilvl w:val="0"/>
          <w:numId w:val="30"/>
        </w:numPr>
        <w:spacing w:after="0" w:line="240" w:lineRule="auto"/>
        <w:rPr>
          <w:rFonts w:ascii="Times New Roman" w:hAnsi="Times New Roman"/>
          <w:sz w:val="24"/>
          <w:szCs w:val="24"/>
          <w:lang w:val="en-GB"/>
        </w:rPr>
      </w:pPr>
      <w:r w:rsidRPr="00F21566">
        <w:rPr>
          <w:rFonts w:ascii="Times New Roman" w:hAnsi="Times New Roman"/>
          <w:sz w:val="24"/>
          <w:szCs w:val="24"/>
          <w:lang w:val="en-GB"/>
        </w:rPr>
        <w:t xml:space="preserve">ORDIN M.E.C. nr. </w:t>
      </w:r>
      <w:r w:rsidR="00F23CFB">
        <w:rPr>
          <w:rFonts w:ascii="Times New Roman" w:hAnsi="Times New Roman"/>
          <w:sz w:val="24"/>
          <w:szCs w:val="24"/>
          <w:lang w:val="en-GB"/>
        </w:rPr>
        <w:t>7310</w:t>
      </w:r>
      <w:r w:rsidRPr="00F21566">
        <w:rPr>
          <w:rFonts w:ascii="Times New Roman" w:hAnsi="Times New Roman"/>
          <w:sz w:val="24"/>
          <w:szCs w:val="24"/>
          <w:lang w:val="en-GB"/>
        </w:rPr>
        <w:t>/</w:t>
      </w:r>
      <w:r w:rsidR="00F23CFB">
        <w:rPr>
          <w:rFonts w:ascii="Times New Roman" w:hAnsi="Times New Roman"/>
          <w:sz w:val="24"/>
          <w:szCs w:val="24"/>
          <w:lang w:val="en-GB"/>
        </w:rPr>
        <w:t>24</w:t>
      </w:r>
      <w:r w:rsidRPr="00F21566">
        <w:rPr>
          <w:rFonts w:ascii="Times New Roman" w:hAnsi="Times New Roman"/>
          <w:sz w:val="24"/>
          <w:szCs w:val="24"/>
          <w:lang w:val="en-GB"/>
        </w:rPr>
        <w:t>.</w:t>
      </w:r>
      <w:r w:rsidR="00F23CFB">
        <w:rPr>
          <w:rFonts w:ascii="Times New Roman" w:hAnsi="Times New Roman"/>
          <w:sz w:val="24"/>
          <w:szCs w:val="24"/>
          <w:lang w:val="en-GB"/>
        </w:rPr>
        <w:t>1</w:t>
      </w:r>
      <w:r w:rsidRPr="00F21566">
        <w:rPr>
          <w:rFonts w:ascii="Times New Roman" w:hAnsi="Times New Roman"/>
          <w:sz w:val="24"/>
          <w:szCs w:val="24"/>
          <w:lang w:val="en-GB"/>
        </w:rPr>
        <w:t>0.202</w:t>
      </w:r>
      <w:r w:rsidR="00F23CFB">
        <w:rPr>
          <w:rFonts w:ascii="Times New Roman" w:hAnsi="Times New Roman"/>
          <w:sz w:val="24"/>
          <w:szCs w:val="24"/>
          <w:lang w:val="en-GB"/>
        </w:rPr>
        <w:t>4</w:t>
      </w:r>
      <w:r w:rsidRPr="00F21566">
        <w:rPr>
          <w:rFonts w:ascii="Times New Roman" w:hAnsi="Times New Roman"/>
          <w:sz w:val="24"/>
          <w:szCs w:val="24"/>
          <w:lang w:val="en-GB"/>
        </w:rPr>
        <w:t xml:space="preserve"> - </w:t>
      </w:r>
      <w:proofErr w:type="spellStart"/>
      <w:r w:rsidRPr="00F21566">
        <w:rPr>
          <w:rFonts w:ascii="Times New Roman" w:hAnsi="Times New Roman"/>
          <w:sz w:val="24"/>
          <w:szCs w:val="24"/>
          <w:lang w:val="en-GB"/>
        </w:rPr>
        <w:t>Regulamentul</w:t>
      </w:r>
      <w:proofErr w:type="spellEnd"/>
      <w:r w:rsidRPr="00F21566">
        <w:rPr>
          <w:rFonts w:ascii="Times New Roman" w:hAnsi="Times New Roman"/>
          <w:sz w:val="24"/>
          <w:szCs w:val="24"/>
          <w:lang w:val="en-GB"/>
        </w:rPr>
        <w:t xml:space="preserve"> de </w:t>
      </w:r>
      <w:proofErr w:type="spellStart"/>
      <w:r w:rsidRPr="00F21566">
        <w:rPr>
          <w:rFonts w:ascii="Times New Roman" w:hAnsi="Times New Roman"/>
          <w:sz w:val="24"/>
          <w:szCs w:val="24"/>
          <w:lang w:val="en-GB"/>
        </w:rPr>
        <w:t>organizare</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şi</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funcţionare</w:t>
      </w:r>
      <w:proofErr w:type="spellEnd"/>
      <w:r w:rsidRPr="00F21566">
        <w:rPr>
          <w:rFonts w:ascii="Times New Roman" w:hAnsi="Times New Roman"/>
          <w:sz w:val="24"/>
          <w:szCs w:val="24"/>
          <w:lang w:val="en-GB"/>
        </w:rPr>
        <w:t xml:space="preserve"> a </w:t>
      </w:r>
      <w:proofErr w:type="spellStart"/>
      <w:r w:rsidRPr="00F21566">
        <w:rPr>
          <w:rFonts w:ascii="Times New Roman" w:hAnsi="Times New Roman"/>
          <w:sz w:val="24"/>
          <w:szCs w:val="24"/>
          <w:lang w:val="en-GB"/>
        </w:rPr>
        <w:t>centrelor</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judeţene</w:t>
      </w:r>
      <w:proofErr w:type="spellEnd"/>
      <w:r w:rsidRPr="00F21566">
        <w:rPr>
          <w:rFonts w:ascii="Times New Roman" w:hAnsi="Times New Roman"/>
          <w:sz w:val="24"/>
          <w:szCs w:val="24"/>
          <w:lang w:val="en-GB"/>
        </w:rPr>
        <w:t xml:space="preserve"> de </w:t>
      </w:r>
      <w:proofErr w:type="spellStart"/>
      <w:r w:rsidRPr="00F21566">
        <w:rPr>
          <w:rFonts w:ascii="Times New Roman" w:hAnsi="Times New Roman"/>
          <w:sz w:val="24"/>
          <w:szCs w:val="24"/>
          <w:lang w:val="en-GB"/>
        </w:rPr>
        <w:t>excelenţă</w:t>
      </w:r>
      <w:proofErr w:type="spellEnd"/>
      <w:r w:rsidRPr="00F21566">
        <w:rPr>
          <w:rFonts w:ascii="Times New Roman" w:hAnsi="Times New Roman"/>
          <w:sz w:val="24"/>
          <w:szCs w:val="24"/>
          <w:lang w:val="en-GB"/>
        </w:rPr>
        <w:t>/</w:t>
      </w:r>
      <w:proofErr w:type="spellStart"/>
      <w:r w:rsidRPr="00F21566">
        <w:rPr>
          <w:rFonts w:ascii="Times New Roman" w:hAnsi="Times New Roman"/>
          <w:sz w:val="24"/>
          <w:szCs w:val="24"/>
          <w:lang w:val="en-GB"/>
        </w:rPr>
        <w:t>Centrului</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Municipiului</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Bucureşti</w:t>
      </w:r>
      <w:proofErr w:type="spellEnd"/>
      <w:r w:rsidRPr="00F21566">
        <w:rPr>
          <w:rFonts w:ascii="Times New Roman" w:hAnsi="Times New Roman"/>
          <w:sz w:val="24"/>
          <w:szCs w:val="24"/>
          <w:lang w:val="en-GB"/>
        </w:rPr>
        <w:t xml:space="preserve"> de </w:t>
      </w:r>
      <w:proofErr w:type="spellStart"/>
      <w:r w:rsidRPr="00F21566">
        <w:rPr>
          <w:rFonts w:ascii="Times New Roman" w:hAnsi="Times New Roman"/>
          <w:sz w:val="24"/>
          <w:szCs w:val="24"/>
          <w:lang w:val="en-GB"/>
        </w:rPr>
        <w:t>Excelenţă</w:t>
      </w:r>
      <w:proofErr w:type="spellEnd"/>
      <w:r w:rsidRPr="00F21566">
        <w:rPr>
          <w:rFonts w:ascii="Times New Roman" w:hAnsi="Times New Roman"/>
          <w:sz w:val="24"/>
          <w:szCs w:val="24"/>
          <w:lang w:val="en-GB"/>
        </w:rPr>
        <w:t>;</w:t>
      </w:r>
    </w:p>
    <w:p w14:paraId="7F7F4D89" w14:textId="07362E0B" w:rsidR="00B0329B" w:rsidRDefault="00B0329B" w:rsidP="00B0329B">
      <w:pPr>
        <w:pStyle w:val="NormalWeb"/>
        <w:numPr>
          <w:ilvl w:val="0"/>
          <w:numId w:val="30"/>
        </w:numPr>
        <w:spacing w:before="0" w:beforeAutospacing="0" w:after="0" w:afterAutospacing="0"/>
        <w:jc w:val="both"/>
      </w:pPr>
      <w:r>
        <w:rPr>
          <w:color w:val="000000"/>
        </w:rPr>
        <w:t xml:space="preserve">BURAGA Sabin – 2005 Proiectarea siturilor Web – design </w:t>
      </w:r>
      <w:proofErr w:type="spellStart"/>
      <w:r>
        <w:rPr>
          <w:color w:val="000000"/>
        </w:rPr>
        <w:t>şi</w:t>
      </w:r>
      <w:proofErr w:type="spellEnd"/>
      <w:r>
        <w:rPr>
          <w:color w:val="000000"/>
        </w:rPr>
        <w:t xml:space="preserve"> </w:t>
      </w:r>
      <w:proofErr w:type="spellStart"/>
      <w:r>
        <w:rPr>
          <w:color w:val="000000"/>
        </w:rPr>
        <w:t>funcţionalitate</w:t>
      </w:r>
      <w:proofErr w:type="spellEnd"/>
      <w:r>
        <w:rPr>
          <w:color w:val="000000"/>
        </w:rPr>
        <w:t xml:space="preserve">, </w:t>
      </w:r>
      <w:proofErr w:type="spellStart"/>
      <w:r>
        <w:rPr>
          <w:color w:val="000000"/>
        </w:rPr>
        <w:t>Iaşi</w:t>
      </w:r>
      <w:proofErr w:type="spellEnd"/>
      <w:r>
        <w:rPr>
          <w:color w:val="000000"/>
        </w:rPr>
        <w:t>, Polirom ; </w:t>
      </w:r>
    </w:p>
    <w:p w14:paraId="51CE8D8F" w14:textId="0C42042D" w:rsidR="00B0329B" w:rsidRDefault="00B0329B" w:rsidP="00B0329B">
      <w:pPr>
        <w:pStyle w:val="NormalWeb"/>
        <w:numPr>
          <w:ilvl w:val="0"/>
          <w:numId w:val="30"/>
        </w:numPr>
        <w:spacing w:before="0" w:beforeAutospacing="0" w:after="0" w:afterAutospacing="0"/>
        <w:jc w:val="both"/>
      </w:pPr>
      <w:r>
        <w:rPr>
          <w:color w:val="000000"/>
        </w:rPr>
        <w:t>CERCHEZ Emanuela – Internet. Utilizarea rețelei Internet; </w:t>
      </w:r>
    </w:p>
    <w:p w14:paraId="7C198C79" w14:textId="2C7E04D1" w:rsidR="00B0329B" w:rsidRDefault="00B0329B" w:rsidP="00B0329B">
      <w:pPr>
        <w:pStyle w:val="NormalWeb"/>
        <w:numPr>
          <w:ilvl w:val="0"/>
          <w:numId w:val="30"/>
        </w:numPr>
        <w:spacing w:before="0" w:beforeAutospacing="0" w:after="0" w:afterAutospacing="0"/>
        <w:jc w:val="both"/>
      </w:pPr>
      <w:proofErr w:type="spellStart"/>
      <w:r>
        <w:rPr>
          <w:color w:val="000000"/>
        </w:rPr>
        <w:t>Luke</w:t>
      </w:r>
      <w:proofErr w:type="spellEnd"/>
      <w:r>
        <w:rPr>
          <w:color w:val="000000"/>
        </w:rPr>
        <w:t xml:space="preserve"> </w:t>
      </w:r>
      <w:proofErr w:type="spellStart"/>
      <w:r>
        <w:rPr>
          <w:color w:val="000000"/>
        </w:rPr>
        <w:t>Welling</w:t>
      </w:r>
      <w:proofErr w:type="spellEnd"/>
      <w:r>
        <w:rPr>
          <w:color w:val="000000"/>
        </w:rPr>
        <w:t xml:space="preserve">, Laura Thomson – Dezvoltarea </w:t>
      </w:r>
      <w:proofErr w:type="spellStart"/>
      <w:r>
        <w:rPr>
          <w:color w:val="000000"/>
        </w:rPr>
        <w:t>aplicatiilor</w:t>
      </w:r>
      <w:proofErr w:type="spellEnd"/>
      <w:r>
        <w:rPr>
          <w:color w:val="000000"/>
        </w:rPr>
        <w:t xml:space="preserve"> WEB cu PHP și </w:t>
      </w:r>
      <w:proofErr w:type="spellStart"/>
      <w:r>
        <w:rPr>
          <w:color w:val="000000"/>
        </w:rPr>
        <w:t>MySQL</w:t>
      </w:r>
      <w:proofErr w:type="spellEnd"/>
      <w:r>
        <w:rPr>
          <w:color w:val="000000"/>
        </w:rPr>
        <w:t>, Ed. Teora </w:t>
      </w:r>
    </w:p>
    <w:p w14:paraId="7B2F02E0" w14:textId="7BD91B3E" w:rsidR="00B0329B" w:rsidRDefault="00B0329B" w:rsidP="00B0329B">
      <w:pPr>
        <w:pStyle w:val="NormalWeb"/>
        <w:numPr>
          <w:ilvl w:val="0"/>
          <w:numId w:val="30"/>
        </w:numPr>
        <w:spacing w:before="0" w:beforeAutospacing="0" w:after="0" w:afterAutospacing="0"/>
        <w:jc w:val="both"/>
      </w:pPr>
      <w:r>
        <w:rPr>
          <w:color w:val="000000"/>
        </w:rPr>
        <w:t>Dima Gabriel – Visual FoxPro 7.0, Ed. TEORA </w:t>
      </w:r>
    </w:p>
    <w:p w14:paraId="558E5491" w14:textId="6D497ED0" w:rsidR="00B0329B" w:rsidRDefault="00B0329B" w:rsidP="00B0329B">
      <w:pPr>
        <w:pStyle w:val="NormalWeb"/>
        <w:numPr>
          <w:ilvl w:val="0"/>
          <w:numId w:val="30"/>
        </w:numPr>
        <w:spacing w:before="0" w:beforeAutospacing="0" w:after="0" w:afterAutospacing="0"/>
        <w:jc w:val="both"/>
      </w:pPr>
      <w:r>
        <w:rPr>
          <w:color w:val="000000"/>
        </w:rPr>
        <w:t xml:space="preserve">Utilizarea computerului – Windows 7, Editura </w:t>
      </w:r>
      <w:proofErr w:type="spellStart"/>
      <w:r>
        <w:rPr>
          <w:color w:val="000000"/>
        </w:rPr>
        <w:t>Euroaptitudini</w:t>
      </w:r>
      <w:proofErr w:type="spellEnd"/>
      <w:r>
        <w:rPr>
          <w:color w:val="000000"/>
        </w:rPr>
        <w:t xml:space="preserve"> S.A. </w:t>
      </w:r>
      <w:proofErr w:type="spellStart"/>
      <w:r>
        <w:rPr>
          <w:color w:val="000000"/>
        </w:rPr>
        <w:t>Bucureşti</w:t>
      </w:r>
      <w:proofErr w:type="spellEnd"/>
      <w:r>
        <w:rPr>
          <w:color w:val="000000"/>
        </w:rPr>
        <w:t> </w:t>
      </w:r>
    </w:p>
    <w:p w14:paraId="504F2EFE" w14:textId="1AF8A1E3" w:rsidR="00B0329B" w:rsidRDefault="00B0329B" w:rsidP="00B0329B">
      <w:pPr>
        <w:pStyle w:val="NormalWeb"/>
        <w:numPr>
          <w:ilvl w:val="0"/>
          <w:numId w:val="30"/>
        </w:numPr>
        <w:spacing w:before="0" w:beforeAutospacing="0" w:after="0" w:afterAutospacing="0"/>
        <w:jc w:val="both"/>
      </w:pPr>
      <w:r>
        <w:rPr>
          <w:color w:val="000000"/>
        </w:rPr>
        <w:t xml:space="preserve">Utilizarea computerului – Windows 8, Editura </w:t>
      </w:r>
      <w:proofErr w:type="spellStart"/>
      <w:r>
        <w:rPr>
          <w:color w:val="000000"/>
        </w:rPr>
        <w:t>Euroaptitudini</w:t>
      </w:r>
      <w:proofErr w:type="spellEnd"/>
      <w:r>
        <w:rPr>
          <w:color w:val="000000"/>
        </w:rPr>
        <w:t xml:space="preserve"> S.A. </w:t>
      </w:r>
      <w:proofErr w:type="spellStart"/>
      <w:r>
        <w:rPr>
          <w:color w:val="000000"/>
        </w:rPr>
        <w:t>Bucureşti</w:t>
      </w:r>
      <w:proofErr w:type="spellEnd"/>
      <w:r>
        <w:rPr>
          <w:color w:val="000000"/>
        </w:rPr>
        <w:t> </w:t>
      </w:r>
    </w:p>
    <w:p w14:paraId="08CAAAD5" w14:textId="473B5E24" w:rsidR="00B0329B" w:rsidRDefault="00B0329B" w:rsidP="00B0329B">
      <w:pPr>
        <w:pStyle w:val="NormalWeb"/>
        <w:numPr>
          <w:ilvl w:val="0"/>
          <w:numId w:val="30"/>
        </w:numPr>
        <w:spacing w:before="0" w:beforeAutospacing="0" w:after="0" w:afterAutospacing="0"/>
        <w:jc w:val="both"/>
      </w:pPr>
      <w:r>
        <w:rPr>
          <w:color w:val="000000"/>
        </w:rPr>
        <w:t xml:space="preserve">Editare de text – Microsoft Word 2013, Editura </w:t>
      </w:r>
      <w:proofErr w:type="spellStart"/>
      <w:r>
        <w:rPr>
          <w:color w:val="000000"/>
        </w:rPr>
        <w:t>Euroaptitudini</w:t>
      </w:r>
      <w:proofErr w:type="spellEnd"/>
      <w:r>
        <w:rPr>
          <w:color w:val="000000"/>
        </w:rPr>
        <w:t xml:space="preserve"> S.A. </w:t>
      </w:r>
      <w:proofErr w:type="spellStart"/>
      <w:r>
        <w:rPr>
          <w:color w:val="000000"/>
        </w:rPr>
        <w:t>Bucureşti</w:t>
      </w:r>
      <w:proofErr w:type="spellEnd"/>
    </w:p>
    <w:p w14:paraId="620857B6" w14:textId="0CC79D5D" w:rsidR="00B0329B" w:rsidRDefault="00B0329B" w:rsidP="00B0329B">
      <w:pPr>
        <w:pStyle w:val="NormalWeb"/>
        <w:numPr>
          <w:ilvl w:val="0"/>
          <w:numId w:val="30"/>
        </w:numPr>
        <w:spacing w:before="0" w:beforeAutospacing="0" w:after="0" w:afterAutospacing="0"/>
        <w:jc w:val="both"/>
      </w:pPr>
      <w:r>
        <w:rPr>
          <w:color w:val="000000"/>
        </w:rPr>
        <w:t xml:space="preserve">Calcul tabelar – Microsoft Excel 2013, Editura </w:t>
      </w:r>
      <w:proofErr w:type="spellStart"/>
      <w:r>
        <w:rPr>
          <w:color w:val="000000"/>
        </w:rPr>
        <w:t>Euroaptitudini</w:t>
      </w:r>
      <w:proofErr w:type="spellEnd"/>
      <w:r>
        <w:rPr>
          <w:color w:val="000000"/>
        </w:rPr>
        <w:t xml:space="preserve"> S.A. </w:t>
      </w:r>
      <w:proofErr w:type="spellStart"/>
      <w:r>
        <w:rPr>
          <w:color w:val="000000"/>
        </w:rPr>
        <w:t>Bucureşti</w:t>
      </w:r>
      <w:proofErr w:type="spellEnd"/>
      <w:r>
        <w:rPr>
          <w:color w:val="000000"/>
        </w:rPr>
        <w:t> </w:t>
      </w:r>
    </w:p>
    <w:p w14:paraId="1B0E31FD" w14:textId="70B38DDD" w:rsidR="00F855BB" w:rsidRPr="00B0329B" w:rsidRDefault="00B0329B" w:rsidP="00B0329B">
      <w:pPr>
        <w:pStyle w:val="Listparagraf"/>
        <w:numPr>
          <w:ilvl w:val="0"/>
          <w:numId w:val="30"/>
        </w:numPr>
        <w:spacing w:after="0" w:line="240" w:lineRule="auto"/>
        <w:rPr>
          <w:rFonts w:ascii="Times New Roman" w:hAnsi="Times New Roman"/>
          <w:sz w:val="32"/>
          <w:szCs w:val="28"/>
          <w:lang w:val="en-GB"/>
        </w:rPr>
      </w:pPr>
      <w:r w:rsidRPr="00B0329B">
        <w:rPr>
          <w:rFonts w:ascii="Times New Roman" w:hAnsi="Times New Roman"/>
          <w:color w:val="000000"/>
          <w:sz w:val="24"/>
          <w:szCs w:val="24"/>
        </w:rPr>
        <w:t xml:space="preserve">Utilizare SIIIR – </w:t>
      </w:r>
      <w:hyperlink r:id="rId8" w:history="1">
        <w:r w:rsidRPr="00B0329B">
          <w:rPr>
            <w:rStyle w:val="Hyperlink"/>
            <w:rFonts w:ascii="Times New Roman" w:hAnsi="Times New Roman"/>
            <w:color w:val="0563C1"/>
            <w:sz w:val="24"/>
            <w:szCs w:val="24"/>
          </w:rPr>
          <w:t>http://siiir.edu.ro/manuale-si-ghiduri</w:t>
        </w:r>
      </w:hyperlink>
      <w:r w:rsidRPr="00B0329B">
        <w:rPr>
          <w:rFonts w:ascii="Times New Roman" w:hAnsi="Times New Roman"/>
          <w:color w:val="000000"/>
          <w:sz w:val="24"/>
          <w:szCs w:val="24"/>
        </w:rPr>
        <w:t>;</w:t>
      </w:r>
    </w:p>
    <w:p w14:paraId="0AA073FB" w14:textId="77777777" w:rsidR="002C7D1A" w:rsidRPr="00DE27B0" w:rsidRDefault="002C7D1A" w:rsidP="00284632">
      <w:pPr>
        <w:ind w:left="708"/>
        <w:jc w:val="center"/>
        <w:rPr>
          <w:b/>
          <w:bCs/>
          <w:u w:val="single"/>
        </w:rPr>
      </w:pPr>
    </w:p>
    <w:p w14:paraId="488E1915" w14:textId="77777777" w:rsidR="002C7D1A" w:rsidRDefault="002C7D1A" w:rsidP="00BB49B1">
      <w:pPr>
        <w:rPr>
          <w:u w:val="single"/>
        </w:rPr>
      </w:pPr>
      <w:r w:rsidRPr="00DE27B0">
        <w:rPr>
          <w:u w:val="single"/>
        </w:rPr>
        <w:t>Tematica:</w:t>
      </w:r>
    </w:p>
    <w:p w14:paraId="6EEF75F6" w14:textId="77777777" w:rsidR="00B0329B" w:rsidRDefault="00F87FF2" w:rsidP="00B0329B">
      <w:pPr>
        <w:pStyle w:val="NormalWeb"/>
        <w:spacing w:before="0" w:beforeAutospacing="0" w:after="0" w:afterAutospacing="0"/>
        <w:jc w:val="both"/>
      </w:pPr>
      <w:r>
        <w:t>Tematica de concurs pentru proba scrisă:</w:t>
      </w:r>
    </w:p>
    <w:p w14:paraId="592D7302" w14:textId="738D4265" w:rsidR="00B0329B" w:rsidRDefault="00B0329B" w:rsidP="00B0329B">
      <w:pPr>
        <w:pStyle w:val="NormalWeb"/>
        <w:spacing w:before="0" w:beforeAutospacing="0" w:after="0" w:afterAutospacing="0"/>
        <w:jc w:val="both"/>
      </w:pPr>
      <w:r>
        <w:rPr>
          <w:color w:val="000000"/>
        </w:rPr>
        <w:t>1. Rețele de comunicare LAN, WAN, Internet, Intranet, protocoale, arhitecturi. </w:t>
      </w:r>
    </w:p>
    <w:p w14:paraId="3FA1FC54" w14:textId="77777777" w:rsidR="00B0329B" w:rsidRDefault="00B0329B" w:rsidP="00B0329B">
      <w:pPr>
        <w:pStyle w:val="NormalWeb"/>
        <w:spacing w:before="0" w:beforeAutospacing="0" w:after="0" w:afterAutospacing="0"/>
        <w:jc w:val="both"/>
      </w:pPr>
      <w:r>
        <w:rPr>
          <w:color w:val="000000"/>
        </w:rPr>
        <w:t>2. Echipamente de rețea și comunicație. </w:t>
      </w:r>
    </w:p>
    <w:p w14:paraId="4459EBDF" w14:textId="77777777" w:rsidR="00B0329B" w:rsidRDefault="00B0329B" w:rsidP="00B0329B">
      <w:pPr>
        <w:pStyle w:val="NormalWeb"/>
        <w:spacing w:before="0" w:beforeAutospacing="0" w:after="0" w:afterAutospacing="0"/>
        <w:jc w:val="both"/>
      </w:pPr>
      <w:r>
        <w:rPr>
          <w:color w:val="000000"/>
        </w:rPr>
        <w:t>3. Instalări și configurări de echipamente în rețelele locale structurate </w:t>
      </w:r>
    </w:p>
    <w:p w14:paraId="48BA9D2F" w14:textId="77777777" w:rsidR="00B0329B" w:rsidRDefault="00B0329B" w:rsidP="00B0329B">
      <w:pPr>
        <w:pStyle w:val="NormalWeb"/>
        <w:spacing w:before="0" w:beforeAutospacing="0" w:after="0" w:afterAutospacing="0"/>
        <w:jc w:val="both"/>
      </w:pPr>
      <w:r>
        <w:rPr>
          <w:color w:val="000000"/>
        </w:rPr>
        <w:t>4. Administrarea rețelelor de calculatoare </w:t>
      </w:r>
    </w:p>
    <w:p w14:paraId="3A2CDF61" w14:textId="77777777" w:rsidR="00B0329B" w:rsidRDefault="00B0329B" w:rsidP="00B0329B">
      <w:pPr>
        <w:pStyle w:val="NormalWeb"/>
        <w:spacing w:before="0" w:beforeAutospacing="0" w:after="0" w:afterAutospacing="0"/>
        <w:jc w:val="both"/>
      </w:pPr>
      <w:r>
        <w:rPr>
          <w:color w:val="000000"/>
        </w:rPr>
        <w:t>5. Securitate și mentenanță, programe antivirus. </w:t>
      </w:r>
    </w:p>
    <w:p w14:paraId="668254C4" w14:textId="77777777" w:rsidR="00B0329B" w:rsidRDefault="00B0329B" w:rsidP="00B0329B">
      <w:pPr>
        <w:pStyle w:val="NormalWeb"/>
        <w:spacing w:before="0" w:beforeAutospacing="0" w:after="0" w:afterAutospacing="0"/>
        <w:jc w:val="both"/>
      </w:pPr>
      <w:r>
        <w:rPr>
          <w:color w:val="000000"/>
        </w:rPr>
        <w:t xml:space="preserve">6. </w:t>
      </w:r>
      <w:proofErr w:type="spellStart"/>
      <w:r>
        <w:rPr>
          <w:color w:val="000000"/>
        </w:rPr>
        <w:t>Cloud</w:t>
      </w:r>
      <w:proofErr w:type="spellEnd"/>
      <w:r>
        <w:rPr>
          <w:color w:val="000000"/>
        </w:rPr>
        <w:t xml:space="preserve"> </w:t>
      </w:r>
      <w:proofErr w:type="spellStart"/>
      <w:r>
        <w:rPr>
          <w:color w:val="000000"/>
        </w:rPr>
        <w:t>computing</w:t>
      </w:r>
      <w:proofErr w:type="spellEnd"/>
      <w:r>
        <w:rPr>
          <w:color w:val="000000"/>
        </w:rPr>
        <w:t xml:space="preserve">, partajarea fișierelor, stocare, lucru în </w:t>
      </w:r>
      <w:proofErr w:type="spellStart"/>
      <w:r>
        <w:rPr>
          <w:color w:val="000000"/>
        </w:rPr>
        <w:t>cloud</w:t>
      </w:r>
      <w:proofErr w:type="spellEnd"/>
      <w:r>
        <w:rPr>
          <w:color w:val="000000"/>
        </w:rPr>
        <w:t>, backup și restaurare. </w:t>
      </w:r>
    </w:p>
    <w:p w14:paraId="30FADCD0" w14:textId="77777777" w:rsidR="00B0329B" w:rsidRDefault="00B0329B" w:rsidP="00B0329B">
      <w:pPr>
        <w:pStyle w:val="NormalWeb"/>
        <w:spacing w:before="0" w:beforeAutospacing="0" w:after="0" w:afterAutospacing="0"/>
        <w:jc w:val="both"/>
      </w:pPr>
      <w:r>
        <w:rPr>
          <w:color w:val="000000"/>
        </w:rPr>
        <w:t>7. Instalare software (stații de lucru, imprimante). Licențe. </w:t>
      </w:r>
    </w:p>
    <w:p w14:paraId="22F5E9D6" w14:textId="77777777" w:rsidR="00B0329B" w:rsidRDefault="00B0329B" w:rsidP="00B0329B">
      <w:pPr>
        <w:pStyle w:val="NormalWeb"/>
        <w:spacing w:before="0" w:beforeAutospacing="0" w:after="0" w:afterAutospacing="0"/>
        <w:jc w:val="both"/>
      </w:pPr>
      <w:r>
        <w:rPr>
          <w:color w:val="000000"/>
        </w:rPr>
        <w:t>8. Instalare și configurare Windows 10, Microsoft Office. </w:t>
      </w:r>
    </w:p>
    <w:p w14:paraId="4F187B27" w14:textId="77777777" w:rsidR="00B0329B" w:rsidRDefault="00B0329B" w:rsidP="00B0329B">
      <w:pPr>
        <w:pStyle w:val="NormalWeb"/>
        <w:spacing w:before="0" w:beforeAutospacing="0" w:after="0" w:afterAutospacing="0"/>
        <w:jc w:val="both"/>
      </w:pPr>
      <w:r>
        <w:rPr>
          <w:color w:val="000000"/>
        </w:rPr>
        <w:t>9. Arhitectura calculatoarelor personale, hardware, diagnosticare defecte, depanare </w:t>
      </w:r>
    </w:p>
    <w:p w14:paraId="79395AC9" w14:textId="77777777" w:rsidR="00B0329B" w:rsidRDefault="00B0329B" w:rsidP="00B0329B">
      <w:pPr>
        <w:pStyle w:val="NormalWeb"/>
        <w:spacing w:before="0" w:beforeAutospacing="0" w:after="0" w:afterAutospacing="0"/>
        <w:jc w:val="both"/>
      </w:pPr>
      <w:r>
        <w:rPr>
          <w:color w:val="000000"/>
        </w:rPr>
        <w:t>10. Sisteme de operare Windows, Linux </w:t>
      </w:r>
    </w:p>
    <w:p w14:paraId="285CC622" w14:textId="77777777" w:rsidR="00B0329B" w:rsidRDefault="00B0329B" w:rsidP="00B0329B">
      <w:pPr>
        <w:pStyle w:val="NormalWeb"/>
        <w:spacing w:before="0" w:beforeAutospacing="0" w:after="0" w:afterAutospacing="0"/>
        <w:jc w:val="both"/>
      </w:pPr>
      <w:r>
        <w:rPr>
          <w:color w:val="000000"/>
        </w:rPr>
        <w:t xml:space="preserve">11. Suita Microsoft Office 365( Word, </w:t>
      </w:r>
      <w:proofErr w:type="spellStart"/>
      <w:r>
        <w:rPr>
          <w:color w:val="000000"/>
        </w:rPr>
        <w:t>Excel.Access</w:t>
      </w:r>
      <w:proofErr w:type="spellEnd"/>
      <w:r>
        <w:rPr>
          <w:color w:val="000000"/>
        </w:rPr>
        <w:t xml:space="preserve">, Power Point, Publisher, </w:t>
      </w:r>
      <w:proofErr w:type="spellStart"/>
      <w:r>
        <w:rPr>
          <w:color w:val="000000"/>
        </w:rPr>
        <w:t>Teams</w:t>
      </w:r>
      <w:proofErr w:type="spellEnd"/>
      <w:r>
        <w:rPr>
          <w:color w:val="000000"/>
        </w:rPr>
        <w:t xml:space="preserve">, </w:t>
      </w:r>
      <w:proofErr w:type="spellStart"/>
      <w:r>
        <w:rPr>
          <w:color w:val="000000"/>
        </w:rPr>
        <w:t>Onedrive</w:t>
      </w:r>
      <w:proofErr w:type="spellEnd"/>
      <w:r>
        <w:rPr>
          <w:color w:val="000000"/>
        </w:rPr>
        <w:t xml:space="preserve">) și Google Suite (cu accent pe </w:t>
      </w:r>
      <w:proofErr w:type="spellStart"/>
      <w:r>
        <w:rPr>
          <w:color w:val="000000"/>
        </w:rPr>
        <w:t>Classroom</w:t>
      </w:r>
      <w:proofErr w:type="spellEnd"/>
      <w:r>
        <w:rPr>
          <w:color w:val="000000"/>
        </w:rPr>
        <w:t xml:space="preserve">, Google </w:t>
      </w:r>
      <w:proofErr w:type="spellStart"/>
      <w:r>
        <w:rPr>
          <w:color w:val="000000"/>
        </w:rPr>
        <w:t>Forms</w:t>
      </w:r>
      <w:proofErr w:type="spellEnd"/>
      <w:r>
        <w:rPr>
          <w:color w:val="000000"/>
        </w:rPr>
        <w:t>, Calendar, Drive) </w:t>
      </w:r>
    </w:p>
    <w:p w14:paraId="0A29DC99" w14:textId="77777777" w:rsidR="00B0329B" w:rsidRDefault="00B0329B" w:rsidP="00B0329B">
      <w:pPr>
        <w:pStyle w:val="NormalWeb"/>
        <w:spacing w:before="0" w:beforeAutospacing="0" w:after="0" w:afterAutospacing="0"/>
        <w:jc w:val="both"/>
      </w:pPr>
      <w:r>
        <w:rPr>
          <w:color w:val="000000"/>
        </w:rPr>
        <w:t>12. Internet, servicii Internet </w:t>
      </w:r>
    </w:p>
    <w:p w14:paraId="03008FAF" w14:textId="77777777" w:rsidR="00B0329B" w:rsidRDefault="00B0329B" w:rsidP="00B0329B">
      <w:pPr>
        <w:pStyle w:val="NormalWeb"/>
        <w:spacing w:before="0" w:beforeAutospacing="0" w:after="0" w:afterAutospacing="0"/>
        <w:jc w:val="both"/>
      </w:pPr>
      <w:r>
        <w:rPr>
          <w:color w:val="000000"/>
        </w:rPr>
        <w:t xml:space="preserve">13. Creare si actualizare </w:t>
      </w:r>
      <w:proofErr w:type="spellStart"/>
      <w:r>
        <w:rPr>
          <w:color w:val="000000"/>
        </w:rPr>
        <w:t>siteuri</w:t>
      </w:r>
      <w:proofErr w:type="spellEnd"/>
      <w:r>
        <w:rPr>
          <w:color w:val="000000"/>
        </w:rPr>
        <w:t>. Limbajul HTML. </w:t>
      </w:r>
    </w:p>
    <w:p w14:paraId="4794E598" w14:textId="77777777" w:rsidR="00B0329B" w:rsidRDefault="00B0329B" w:rsidP="00B0329B">
      <w:pPr>
        <w:pStyle w:val="NormalWeb"/>
        <w:spacing w:before="0" w:beforeAutospacing="0" w:after="0" w:afterAutospacing="0"/>
        <w:jc w:val="both"/>
      </w:pPr>
      <w:r>
        <w:rPr>
          <w:color w:val="000000"/>
        </w:rPr>
        <w:t xml:space="preserve">14. Platforme </w:t>
      </w:r>
      <w:proofErr w:type="spellStart"/>
      <w:r>
        <w:rPr>
          <w:color w:val="000000"/>
        </w:rPr>
        <w:t>educationale</w:t>
      </w:r>
      <w:proofErr w:type="spellEnd"/>
      <w:r>
        <w:rPr>
          <w:color w:val="000000"/>
        </w:rPr>
        <w:t xml:space="preserve">, administrare si configurare </w:t>
      </w:r>
      <w:proofErr w:type="spellStart"/>
      <w:r>
        <w:rPr>
          <w:color w:val="000000"/>
        </w:rPr>
        <w:t>GSuite</w:t>
      </w:r>
      <w:proofErr w:type="spellEnd"/>
      <w:r>
        <w:rPr>
          <w:color w:val="000000"/>
        </w:rPr>
        <w:t xml:space="preserve"> si ADMA. </w:t>
      </w:r>
    </w:p>
    <w:p w14:paraId="3638DAD4" w14:textId="77777777" w:rsidR="00B0329B" w:rsidRDefault="00B0329B" w:rsidP="00B0329B">
      <w:pPr>
        <w:pStyle w:val="NormalWeb"/>
        <w:spacing w:before="0" w:beforeAutospacing="0" w:after="0" w:afterAutospacing="0"/>
        <w:jc w:val="both"/>
      </w:pPr>
      <w:r>
        <w:rPr>
          <w:color w:val="000000"/>
        </w:rPr>
        <w:t>15. Utilizarea Sistemului Informatic Integrat al Învățământului din România (SIIIR).</w:t>
      </w:r>
    </w:p>
    <w:p w14:paraId="6E64ADC0" w14:textId="3E2FC2FE" w:rsidR="00284632" w:rsidRPr="00284632" w:rsidRDefault="00284632" w:rsidP="00B0329B">
      <w:pPr>
        <w:rPr>
          <w:lang w:val="en-GB"/>
        </w:rPr>
      </w:pPr>
    </w:p>
    <w:p w14:paraId="276A9AAF" w14:textId="77777777" w:rsidR="00D006C9" w:rsidRPr="00054972" w:rsidRDefault="00B55FCE" w:rsidP="00284632">
      <w:pPr>
        <w:pStyle w:val="Listparagraf"/>
        <w:numPr>
          <w:ilvl w:val="0"/>
          <w:numId w:val="10"/>
        </w:numPr>
        <w:spacing w:after="0" w:line="240" w:lineRule="auto"/>
        <w:jc w:val="both"/>
        <w:rPr>
          <w:rFonts w:ascii="Times New Roman" w:hAnsi="Times New Roman"/>
          <w:b/>
          <w:sz w:val="24"/>
          <w:szCs w:val="24"/>
          <w:u w:val="single"/>
          <w:lang w:eastAsia="ro-RO"/>
        </w:rPr>
      </w:pPr>
      <w:r>
        <w:rPr>
          <w:rFonts w:ascii="Times New Roman" w:hAnsi="Times New Roman"/>
          <w:b/>
          <w:sz w:val="24"/>
          <w:szCs w:val="24"/>
          <w:u w:val="single"/>
          <w:lang w:eastAsia="ro-RO"/>
        </w:rPr>
        <w:t>Calendarul de desfășurare al concursului:</w:t>
      </w:r>
    </w:p>
    <w:p w14:paraId="4E49AA6D" w14:textId="77777777" w:rsidR="0026277B" w:rsidRDefault="0026277B" w:rsidP="0026277B">
      <w:pPr>
        <w:pStyle w:val="Listparagraf"/>
        <w:spacing w:after="0" w:line="240" w:lineRule="auto"/>
        <w:ind w:left="0"/>
        <w:rPr>
          <w:rFonts w:ascii="Times New Roman" w:hAnsi="Times New Roman"/>
          <w:b/>
          <w:sz w:val="24"/>
          <w:szCs w:val="24"/>
          <w:lang w:eastAsia="ro-RO"/>
        </w:rPr>
      </w:pPr>
      <w:r w:rsidRPr="00187101">
        <w:rPr>
          <w:rFonts w:ascii="Times New Roman" w:hAnsi="Times New Roman"/>
          <w:sz w:val="24"/>
          <w:szCs w:val="24"/>
          <w:lang w:eastAsia="ro-RO"/>
        </w:rPr>
        <w:t>Data depunere dosar pentru concurs</w:t>
      </w:r>
      <w:r w:rsidRPr="00D626DA">
        <w:rPr>
          <w:rFonts w:ascii="Times New Roman" w:hAnsi="Times New Roman"/>
          <w:b/>
          <w:sz w:val="24"/>
          <w:szCs w:val="24"/>
          <w:lang w:eastAsia="ro-RO"/>
        </w:rPr>
        <w:t xml:space="preserve">: </w:t>
      </w:r>
    </w:p>
    <w:p w14:paraId="7B1BEE96" w14:textId="6789D106" w:rsidR="0026277B" w:rsidRPr="008F2C82" w:rsidRDefault="0026277B" w:rsidP="0026277B">
      <w:pPr>
        <w:pStyle w:val="Listparagraf"/>
        <w:spacing w:after="0" w:line="240" w:lineRule="auto"/>
        <w:ind w:left="0"/>
        <w:rPr>
          <w:rFonts w:ascii="Times New Roman" w:hAnsi="Times New Roman"/>
          <w:sz w:val="24"/>
          <w:szCs w:val="24"/>
          <w:lang w:eastAsia="ro-RO"/>
        </w:rPr>
      </w:pPr>
      <w:r w:rsidRPr="008F2C82">
        <w:rPr>
          <w:rFonts w:ascii="Times New Roman" w:hAnsi="Times New Roman"/>
          <w:sz w:val="24"/>
          <w:szCs w:val="24"/>
          <w:lang w:eastAsia="ro-RO"/>
        </w:rPr>
        <w:t xml:space="preserve">în perioada </w:t>
      </w:r>
      <w:r w:rsidR="008F2C82" w:rsidRPr="008F2C82">
        <w:rPr>
          <w:rFonts w:ascii="Times New Roman" w:hAnsi="Times New Roman"/>
          <w:sz w:val="24"/>
          <w:szCs w:val="24"/>
          <w:lang w:eastAsia="ro-RO"/>
        </w:rPr>
        <w:t>15.07.2025 – 28.07.2025</w:t>
      </w:r>
      <w:r w:rsidR="000460F8" w:rsidRPr="008F2C82">
        <w:rPr>
          <w:rFonts w:ascii="Times New Roman" w:hAnsi="Times New Roman"/>
          <w:sz w:val="24"/>
          <w:szCs w:val="24"/>
          <w:lang w:eastAsia="ro-RO"/>
        </w:rPr>
        <w:t>, interval orar: 9,00 – 1</w:t>
      </w:r>
      <w:r w:rsidR="00A97493" w:rsidRPr="008F2C82">
        <w:rPr>
          <w:rFonts w:ascii="Times New Roman" w:hAnsi="Times New Roman"/>
          <w:sz w:val="24"/>
          <w:szCs w:val="24"/>
          <w:lang w:eastAsia="ro-RO"/>
        </w:rPr>
        <w:t>2</w:t>
      </w:r>
      <w:r w:rsidR="000460F8" w:rsidRPr="008F2C82">
        <w:rPr>
          <w:rFonts w:ascii="Times New Roman" w:hAnsi="Times New Roman"/>
          <w:sz w:val="24"/>
          <w:szCs w:val="24"/>
          <w:lang w:eastAsia="ro-RO"/>
        </w:rPr>
        <w:t>,00</w:t>
      </w:r>
    </w:p>
    <w:p w14:paraId="799CEC45" w14:textId="65E0416B" w:rsidR="000460F8" w:rsidRPr="000460F8" w:rsidRDefault="000460F8" w:rsidP="000460F8">
      <w:pPr>
        <w:rPr>
          <w:lang w:eastAsia="ro-RO"/>
        </w:rPr>
      </w:pPr>
      <w:r w:rsidRPr="000460F8">
        <w:rPr>
          <w:b/>
          <w:i/>
        </w:rPr>
        <w:t>Selecția dosarelor</w:t>
      </w:r>
      <w:r w:rsidR="00A97493">
        <w:rPr>
          <w:lang w:eastAsia="ro-RO"/>
        </w:rPr>
        <w:t xml:space="preserve"> și afișarea rezultatelor: 2</w:t>
      </w:r>
      <w:r w:rsidR="008F2C82">
        <w:rPr>
          <w:lang w:eastAsia="ro-RO"/>
        </w:rPr>
        <w:t>9</w:t>
      </w:r>
      <w:r w:rsidRPr="000460F8">
        <w:rPr>
          <w:lang w:eastAsia="ro-RO"/>
        </w:rPr>
        <w:t>.</w:t>
      </w:r>
      <w:r w:rsidR="008F2C82">
        <w:rPr>
          <w:lang w:eastAsia="ro-RO"/>
        </w:rPr>
        <w:t>07</w:t>
      </w:r>
      <w:r w:rsidRPr="000460F8">
        <w:rPr>
          <w:lang w:eastAsia="ro-RO"/>
        </w:rPr>
        <w:t>.202</w:t>
      </w:r>
      <w:r w:rsidR="008F2C82">
        <w:rPr>
          <w:lang w:eastAsia="ro-RO"/>
        </w:rPr>
        <w:t>5</w:t>
      </w:r>
      <w:r w:rsidRPr="000460F8">
        <w:rPr>
          <w:lang w:eastAsia="ro-RO"/>
        </w:rPr>
        <w:t xml:space="preserve"> ora  1</w:t>
      </w:r>
      <w:r w:rsidR="00A97493">
        <w:rPr>
          <w:lang w:eastAsia="ro-RO"/>
        </w:rPr>
        <w:t>0</w:t>
      </w:r>
      <w:r w:rsidRPr="000460F8">
        <w:rPr>
          <w:lang w:eastAsia="ro-RO"/>
        </w:rPr>
        <w:t>,00</w:t>
      </w:r>
    </w:p>
    <w:p w14:paraId="142115F8" w14:textId="396556D5" w:rsidR="0026277B" w:rsidRDefault="00F87FF2" w:rsidP="0026277B">
      <w:pPr>
        <w:pStyle w:val="Listparagraf"/>
        <w:spacing w:after="0" w:line="240" w:lineRule="auto"/>
        <w:ind w:left="0"/>
        <w:rPr>
          <w:rFonts w:ascii="Times New Roman" w:hAnsi="Times New Roman"/>
          <w:sz w:val="24"/>
          <w:szCs w:val="24"/>
          <w:lang w:eastAsia="ro-RO"/>
        </w:rPr>
      </w:pPr>
      <w:r>
        <w:rPr>
          <w:rFonts w:ascii="Times New Roman" w:hAnsi="Times New Roman"/>
          <w:sz w:val="24"/>
          <w:szCs w:val="24"/>
          <w:lang w:eastAsia="ro-RO"/>
        </w:rPr>
        <w:t>Depunerea contestațiilor până în 29.</w:t>
      </w:r>
      <w:r w:rsidR="008F2C82">
        <w:rPr>
          <w:rFonts w:ascii="Times New Roman" w:hAnsi="Times New Roman"/>
          <w:sz w:val="24"/>
          <w:szCs w:val="24"/>
          <w:lang w:eastAsia="ro-RO"/>
        </w:rPr>
        <w:t>07</w:t>
      </w:r>
      <w:r>
        <w:rPr>
          <w:rFonts w:ascii="Times New Roman" w:hAnsi="Times New Roman"/>
          <w:sz w:val="24"/>
          <w:szCs w:val="24"/>
          <w:lang w:eastAsia="ro-RO"/>
        </w:rPr>
        <w:t>.202</w:t>
      </w:r>
      <w:r w:rsidR="008F2C82">
        <w:rPr>
          <w:rFonts w:ascii="Times New Roman" w:hAnsi="Times New Roman"/>
          <w:sz w:val="24"/>
          <w:szCs w:val="24"/>
          <w:lang w:eastAsia="ro-RO"/>
        </w:rPr>
        <w:t>5</w:t>
      </w:r>
      <w:r>
        <w:rPr>
          <w:rFonts w:ascii="Times New Roman" w:hAnsi="Times New Roman"/>
          <w:sz w:val="24"/>
          <w:szCs w:val="24"/>
          <w:lang w:eastAsia="ro-RO"/>
        </w:rPr>
        <w:t xml:space="preserve"> </w:t>
      </w:r>
      <w:r w:rsidR="008F2C82" w:rsidRPr="008F2C82">
        <w:rPr>
          <w:rFonts w:ascii="Times New Roman" w:hAnsi="Times New Roman"/>
          <w:sz w:val="24"/>
          <w:szCs w:val="24"/>
          <w:lang w:eastAsia="ro-RO"/>
        </w:rPr>
        <w:t xml:space="preserve">interval orar: </w:t>
      </w:r>
      <w:r w:rsidR="008F2C82">
        <w:rPr>
          <w:rFonts w:ascii="Times New Roman" w:hAnsi="Times New Roman"/>
          <w:sz w:val="24"/>
          <w:szCs w:val="24"/>
          <w:lang w:eastAsia="ro-RO"/>
        </w:rPr>
        <w:t>10</w:t>
      </w:r>
      <w:r w:rsidR="008F2C82" w:rsidRPr="008F2C82">
        <w:rPr>
          <w:rFonts w:ascii="Times New Roman" w:hAnsi="Times New Roman"/>
          <w:sz w:val="24"/>
          <w:szCs w:val="24"/>
          <w:lang w:eastAsia="ro-RO"/>
        </w:rPr>
        <w:t>,00 – 12,00</w:t>
      </w:r>
    </w:p>
    <w:p w14:paraId="54548B28" w14:textId="3AE48B4C" w:rsidR="00F87FF2" w:rsidRDefault="00F87FF2" w:rsidP="0026277B">
      <w:pPr>
        <w:pStyle w:val="Listparagraf"/>
        <w:spacing w:after="0" w:line="240" w:lineRule="auto"/>
        <w:ind w:left="0"/>
        <w:rPr>
          <w:rFonts w:ascii="Times New Roman" w:hAnsi="Times New Roman"/>
          <w:sz w:val="24"/>
          <w:szCs w:val="24"/>
          <w:lang w:eastAsia="ro-RO"/>
        </w:rPr>
      </w:pPr>
      <w:r>
        <w:rPr>
          <w:rFonts w:ascii="Times New Roman" w:hAnsi="Times New Roman"/>
          <w:sz w:val="24"/>
          <w:szCs w:val="24"/>
          <w:lang w:eastAsia="ro-RO"/>
        </w:rPr>
        <w:lastRenderedPageBreak/>
        <w:t xml:space="preserve">Afișarea rezultatelor după contestații </w:t>
      </w:r>
      <w:r w:rsidR="008F2C82">
        <w:rPr>
          <w:rFonts w:ascii="Times New Roman" w:hAnsi="Times New Roman"/>
          <w:sz w:val="24"/>
          <w:szCs w:val="24"/>
          <w:lang w:eastAsia="ro-RO"/>
        </w:rPr>
        <w:t>30</w:t>
      </w:r>
      <w:r>
        <w:rPr>
          <w:rFonts w:ascii="Times New Roman" w:hAnsi="Times New Roman"/>
          <w:sz w:val="24"/>
          <w:szCs w:val="24"/>
          <w:lang w:eastAsia="ro-RO"/>
        </w:rPr>
        <w:t>.</w:t>
      </w:r>
      <w:r w:rsidR="008F2C82" w:rsidRPr="008F2C82">
        <w:rPr>
          <w:rFonts w:ascii="Times New Roman" w:hAnsi="Times New Roman"/>
          <w:sz w:val="24"/>
          <w:szCs w:val="24"/>
          <w:lang w:eastAsia="ro-RO"/>
        </w:rPr>
        <w:t xml:space="preserve"> </w:t>
      </w:r>
      <w:r w:rsidR="008F2C82">
        <w:rPr>
          <w:rFonts w:ascii="Times New Roman" w:hAnsi="Times New Roman"/>
          <w:sz w:val="24"/>
          <w:szCs w:val="24"/>
          <w:lang w:eastAsia="ro-RO"/>
        </w:rPr>
        <w:t xml:space="preserve">07.2025 </w:t>
      </w:r>
      <w:r>
        <w:rPr>
          <w:rFonts w:ascii="Times New Roman" w:hAnsi="Times New Roman"/>
          <w:sz w:val="24"/>
          <w:szCs w:val="24"/>
          <w:lang w:eastAsia="ro-RO"/>
        </w:rPr>
        <w:t>ora 12.</w:t>
      </w:r>
    </w:p>
    <w:p w14:paraId="4A6B62FC" w14:textId="3B26D246" w:rsidR="0026277B" w:rsidRDefault="0026277B" w:rsidP="0026277B">
      <w:pPr>
        <w:pStyle w:val="Listparagraf"/>
        <w:spacing w:after="0" w:line="240" w:lineRule="auto"/>
        <w:ind w:left="0"/>
        <w:rPr>
          <w:rFonts w:ascii="Times New Roman" w:hAnsi="Times New Roman"/>
          <w:sz w:val="24"/>
          <w:szCs w:val="24"/>
          <w:lang w:eastAsia="ro-RO"/>
        </w:rPr>
      </w:pPr>
      <w:r w:rsidRPr="00054972">
        <w:rPr>
          <w:rFonts w:ascii="Times New Roman" w:hAnsi="Times New Roman"/>
          <w:sz w:val="24"/>
          <w:szCs w:val="24"/>
          <w:lang w:eastAsia="ro-RO"/>
        </w:rPr>
        <w:t xml:space="preserve">Concursul constă </w:t>
      </w:r>
      <w:r>
        <w:rPr>
          <w:rFonts w:ascii="Times New Roman" w:hAnsi="Times New Roman"/>
          <w:sz w:val="24"/>
          <w:szCs w:val="24"/>
          <w:lang w:eastAsia="ro-RO"/>
        </w:rPr>
        <w:t>din</w:t>
      </w:r>
      <w:r w:rsidRPr="00054972">
        <w:rPr>
          <w:rFonts w:ascii="Times New Roman" w:hAnsi="Times New Roman"/>
          <w:sz w:val="24"/>
          <w:szCs w:val="24"/>
          <w:lang w:eastAsia="ro-RO"/>
        </w:rPr>
        <w:t xml:space="preserve"> </w:t>
      </w:r>
      <w:r w:rsidRPr="00FE1C0D">
        <w:rPr>
          <w:rFonts w:ascii="Times New Roman" w:hAnsi="Times New Roman"/>
          <w:sz w:val="24"/>
          <w:szCs w:val="24"/>
          <w:lang w:eastAsia="ro-RO"/>
        </w:rPr>
        <w:t>trei probe</w:t>
      </w:r>
      <w:r w:rsidR="00FE1C0D">
        <w:rPr>
          <w:rFonts w:ascii="Times New Roman" w:hAnsi="Times New Roman"/>
          <w:sz w:val="24"/>
          <w:szCs w:val="24"/>
          <w:lang w:eastAsia="ro-RO"/>
        </w:rPr>
        <w:t>,</w:t>
      </w:r>
      <w:r w:rsidRPr="00054972">
        <w:rPr>
          <w:rFonts w:ascii="Times New Roman" w:hAnsi="Times New Roman"/>
          <w:sz w:val="24"/>
          <w:szCs w:val="24"/>
          <w:lang w:eastAsia="ro-RO"/>
        </w:rPr>
        <w:t xml:space="preserve"> astfel: </w:t>
      </w:r>
    </w:p>
    <w:p w14:paraId="5B5D8E89" w14:textId="77777777" w:rsidR="008F2C82" w:rsidRDefault="008F2C82" w:rsidP="0026277B">
      <w:pPr>
        <w:pStyle w:val="Listparagraf"/>
        <w:spacing w:after="0" w:line="240" w:lineRule="auto"/>
        <w:ind w:left="0"/>
        <w:rPr>
          <w:rFonts w:ascii="Times New Roman" w:hAnsi="Times New Roman"/>
          <w:sz w:val="24"/>
          <w:szCs w:val="24"/>
          <w:lang w:eastAsia="ro-RO"/>
        </w:rPr>
      </w:pPr>
    </w:p>
    <w:p w14:paraId="14C13524" w14:textId="77777777" w:rsidR="0075497C" w:rsidRPr="00EB59CF" w:rsidRDefault="0075497C" w:rsidP="0026277B">
      <w:pPr>
        <w:pStyle w:val="Listparagraf"/>
        <w:numPr>
          <w:ilvl w:val="0"/>
          <w:numId w:val="26"/>
        </w:numPr>
        <w:spacing w:after="0" w:line="240" w:lineRule="auto"/>
        <w:jc w:val="both"/>
        <w:rPr>
          <w:rFonts w:ascii="Times New Roman" w:hAnsi="Times New Roman"/>
          <w:sz w:val="24"/>
          <w:szCs w:val="24"/>
        </w:rPr>
      </w:pPr>
      <w:r w:rsidRPr="00EB59CF">
        <w:rPr>
          <w:rFonts w:ascii="Times New Roman" w:hAnsi="Times New Roman"/>
          <w:b/>
          <w:i/>
          <w:sz w:val="24"/>
          <w:szCs w:val="24"/>
        </w:rPr>
        <w:t>Proba scrisă</w:t>
      </w:r>
      <w:r w:rsidRPr="00EB59CF">
        <w:rPr>
          <w:rFonts w:ascii="Times New Roman" w:hAnsi="Times New Roman"/>
          <w:sz w:val="24"/>
          <w:szCs w:val="24"/>
        </w:rPr>
        <w:t>:</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0"/>
        <w:gridCol w:w="3540"/>
      </w:tblGrid>
      <w:tr w:rsidR="00EB59CF" w:rsidRPr="00EB59CF" w14:paraId="18E04274" w14:textId="77777777" w:rsidTr="00D626DA">
        <w:trPr>
          <w:trHeight w:hRule="exact" w:val="337"/>
          <w:jc w:val="center"/>
        </w:trPr>
        <w:tc>
          <w:tcPr>
            <w:tcW w:w="5020" w:type="dxa"/>
          </w:tcPr>
          <w:p w14:paraId="53206684" w14:textId="77777777" w:rsidR="007C1E07" w:rsidRPr="00EB59CF" w:rsidRDefault="007C1E07" w:rsidP="00284632">
            <w:pPr>
              <w:rPr>
                <w:rFonts w:eastAsia="Arial Unicode MS"/>
                <w:b/>
                <w:noProof/>
              </w:rPr>
            </w:pPr>
            <w:r w:rsidRPr="00EB59CF">
              <w:rPr>
                <w:rFonts w:eastAsia="Arial Unicode MS"/>
                <w:noProof/>
              </w:rPr>
              <w:t>Susținerea probei scrise</w:t>
            </w:r>
          </w:p>
        </w:tc>
        <w:tc>
          <w:tcPr>
            <w:tcW w:w="3540" w:type="dxa"/>
          </w:tcPr>
          <w:p w14:paraId="1D09B7E3" w14:textId="6E335756" w:rsidR="007C1E07" w:rsidRPr="00EB59CF" w:rsidRDefault="00A35478" w:rsidP="00F87FF2">
            <w:pPr>
              <w:jc w:val="center"/>
            </w:pPr>
            <w:r>
              <w:t>0</w:t>
            </w:r>
            <w:r w:rsidR="008F2C82">
              <w:t>5</w:t>
            </w:r>
            <w:r w:rsidR="007C1E07" w:rsidRPr="00EB59CF">
              <w:t>.</w:t>
            </w:r>
            <w:r w:rsidR="00A97493">
              <w:t>0</w:t>
            </w:r>
            <w:r w:rsidR="008F2C82">
              <w:t>8</w:t>
            </w:r>
            <w:r w:rsidR="007C1E07" w:rsidRPr="00EB59CF">
              <w:t>.202</w:t>
            </w:r>
            <w:r w:rsidR="008F2C82">
              <w:t>5</w:t>
            </w:r>
            <w:r w:rsidR="007C1E07" w:rsidRPr="00EB59CF">
              <w:t>, ora 1</w:t>
            </w:r>
            <w:r w:rsidR="00B0329B">
              <w:t>1</w:t>
            </w:r>
            <w:r w:rsidR="007C1E07" w:rsidRPr="00EB59CF">
              <w:t>,</w:t>
            </w:r>
            <w:r w:rsidR="00B0329B">
              <w:t>3</w:t>
            </w:r>
            <w:r w:rsidR="007C1E07" w:rsidRPr="00EB59CF">
              <w:t>0</w:t>
            </w:r>
          </w:p>
        </w:tc>
      </w:tr>
      <w:tr w:rsidR="00EB59CF" w:rsidRPr="00EB59CF" w14:paraId="6DB25C47" w14:textId="77777777" w:rsidTr="00D626DA">
        <w:trPr>
          <w:trHeight w:hRule="exact" w:val="337"/>
          <w:jc w:val="center"/>
        </w:trPr>
        <w:tc>
          <w:tcPr>
            <w:tcW w:w="5020" w:type="dxa"/>
          </w:tcPr>
          <w:p w14:paraId="6E621E73" w14:textId="77777777" w:rsidR="007C1E07" w:rsidRPr="00EB59CF" w:rsidRDefault="007C1E07" w:rsidP="00284632">
            <w:pPr>
              <w:rPr>
                <w:rFonts w:eastAsia="Arial Unicode MS"/>
                <w:b/>
                <w:noProof/>
              </w:rPr>
            </w:pPr>
            <w:r w:rsidRPr="00EB59CF">
              <w:rPr>
                <w:rFonts w:eastAsia="Arial Unicode MS"/>
                <w:noProof/>
              </w:rPr>
              <w:t>Afișarea rezultatelor probei scrise</w:t>
            </w:r>
          </w:p>
        </w:tc>
        <w:tc>
          <w:tcPr>
            <w:tcW w:w="3540" w:type="dxa"/>
          </w:tcPr>
          <w:p w14:paraId="45371877" w14:textId="5861A93E" w:rsidR="007C1E07" w:rsidRPr="00EB59CF" w:rsidRDefault="00F87FF2" w:rsidP="00F87FF2">
            <w:pPr>
              <w:jc w:val="center"/>
            </w:pPr>
            <w:r>
              <w:t>0</w:t>
            </w:r>
            <w:r w:rsidR="008F2C82">
              <w:t>5</w:t>
            </w:r>
            <w:r w:rsidRPr="00EB59CF">
              <w:t>.</w:t>
            </w:r>
            <w:r>
              <w:t>0</w:t>
            </w:r>
            <w:r w:rsidR="008F2C82">
              <w:t>8</w:t>
            </w:r>
            <w:r w:rsidRPr="00EB59CF">
              <w:t>.202</w:t>
            </w:r>
            <w:r w:rsidR="008F2C82">
              <w:t>5</w:t>
            </w:r>
            <w:r w:rsidRPr="00EB59CF">
              <w:t>, ora 1</w:t>
            </w:r>
            <w:r w:rsidR="00B0329B">
              <w:t>5</w:t>
            </w:r>
            <w:r w:rsidRPr="00EB59CF">
              <w:t>,00</w:t>
            </w:r>
          </w:p>
        </w:tc>
      </w:tr>
      <w:tr w:rsidR="00EB59CF" w:rsidRPr="00EB59CF" w14:paraId="4C1DF192" w14:textId="77777777" w:rsidTr="00D626DA">
        <w:trPr>
          <w:trHeight w:hRule="exact" w:val="631"/>
          <w:jc w:val="center"/>
        </w:trPr>
        <w:tc>
          <w:tcPr>
            <w:tcW w:w="5020" w:type="dxa"/>
          </w:tcPr>
          <w:p w14:paraId="6E8B01D5" w14:textId="77777777" w:rsidR="007C1E07" w:rsidRPr="00EB59CF" w:rsidRDefault="007C1E07" w:rsidP="00284632">
            <w:pPr>
              <w:rPr>
                <w:rFonts w:eastAsia="Arial Unicode MS"/>
                <w:b/>
                <w:noProof/>
              </w:rPr>
            </w:pPr>
            <w:r w:rsidRPr="00EB59CF">
              <w:rPr>
                <w:rFonts w:eastAsia="Arial Unicode MS"/>
                <w:noProof/>
              </w:rPr>
              <w:t>Depunerea contestațiilor  privind rezultatele probei scrise</w:t>
            </w:r>
          </w:p>
        </w:tc>
        <w:tc>
          <w:tcPr>
            <w:tcW w:w="3540" w:type="dxa"/>
          </w:tcPr>
          <w:p w14:paraId="65D233E6" w14:textId="4C0D131C" w:rsidR="007C1E07" w:rsidRPr="00EB59CF" w:rsidRDefault="008F2C82" w:rsidP="00F87FF2">
            <w:pPr>
              <w:jc w:val="center"/>
            </w:pPr>
            <w:r>
              <w:t>0</w:t>
            </w:r>
            <w:r>
              <w:t>6</w:t>
            </w:r>
            <w:r w:rsidRPr="00EB59CF">
              <w:t>.</w:t>
            </w:r>
            <w:r>
              <w:t>08</w:t>
            </w:r>
            <w:r w:rsidRPr="00EB59CF">
              <w:t>.202</w:t>
            </w:r>
            <w:r>
              <w:t>5</w:t>
            </w:r>
            <w:r w:rsidR="007C1E07" w:rsidRPr="00EB59CF">
              <w:t xml:space="preserve">, </w:t>
            </w:r>
            <w:r w:rsidRPr="008F2C82">
              <w:rPr>
                <w:lang w:eastAsia="ro-RO"/>
              </w:rPr>
              <w:t xml:space="preserve">interval orar: </w:t>
            </w:r>
            <w:r>
              <w:rPr>
                <w:lang w:eastAsia="ro-RO"/>
              </w:rPr>
              <w:t>10</w:t>
            </w:r>
            <w:r w:rsidRPr="008F2C82">
              <w:rPr>
                <w:lang w:eastAsia="ro-RO"/>
              </w:rPr>
              <w:t>,00 – 12,00</w:t>
            </w:r>
          </w:p>
        </w:tc>
      </w:tr>
      <w:tr w:rsidR="00EB59CF" w:rsidRPr="00EB59CF" w14:paraId="0F39A1B5" w14:textId="77777777" w:rsidTr="00D626DA">
        <w:trPr>
          <w:trHeight w:hRule="exact" w:val="337"/>
          <w:jc w:val="center"/>
        </w:trPr>
        <w:tc>
          <w:tcPr>
            <w:tcW w:w="5020" w:type="dxa"/>
          </w:tcPr>
          <w:p w14:paraId="33C940E9" w14:textId="77777777" w:rsidR="007C1E07" w:rsidRPr="00EB59CF" w:rsidRDefault="007C1E07" w:rsidP="00284632">
            <w:pPr>
              <w:rPr>
                <w:rFonts w:eastAsia="Arial Unicode MS"/>
                <w:b/>
                <w:noProof/>
              </w:rPr>
            </w:pPr>
            <w:r w:rsidRPr="00EB59CF">
              <w:rPr>
                <w:rFonts w:eastAsia="Arial Unicode MS"/>
                <w:noProof/>
              </w:rPr>
              <w:t>Afișarea rezultatelor soluționării contestațiilor</w:t>
            </w:r>
          </w:p>
        </w:tc>
        <w:tc>
          <w:tcPr>
            <w:tcW w:w="3540" w:type="dxa"/>
          </w:tcPr>
          <w:p w14:paraId="4ACC0070" w14:textId="6004CCE5" w:rsidR="007C1E07" w:rsidRPr="00EB59CF" w:rsidRDefault="008F2C82" w:rsidP="00F87FF2">
            <w:pPr>
              <w:jc w:val="center"/>
            </w:pPr>
            <w:r>
              <w:t>06</w:t>
            </w:r>
            <w:r w:rsidRPr="00EB59CF">
              <w:t>.</w:t>
            </w:r>
            <w:r>
              <w:t>08</w:t>
            </w:r>
            <w:r w:rsidRPr="00EB59CF">
              <w:t>.202</w:t>
            </w:r>
            <w:r>
              <w:t>5</w:t>
            </w:r>
            <w:r w:rsidR="007C1E07" w:rsidRPr="00EB59CF">
              <w:t>, ora 1</w:t>
            </w:r>
            <w:r>
              <w:t>4</w:t>
            </w:r>
            <w:r w:rsidR="007C1E07" w:rsidRPr="00EB59CF">
              <w:t>,00</w:t>
            </w:r>
          </w:p>
        </w:tc>
      </w:tr>
    </w:tbl>
    <w:p w14:paraId="30FD4823" w14:textId="2F320612" w:rsidR="0075497C" w:rsidRDefault="0075497C" w:rsidP="00284632">
      <w:pPr>
        <w:jc w:val="both"/>
        <w:rPr>
          <w:lang w:val="it-IT"/>
        </w:rPr>
      </w:pPr>
      <w:r w:rsidRPr="00EB59CF">
        <w:rPr>
          <w:lang w:val="it-IT"/>
        </w:rPr>
        <w:t xml:space="preserve">Proba scrisă constă în testarea cunoştinţelor teoretice ale candidatului în vederea </w:t>
      </w:r>
      <w:r w:rsidRPr="0075497C">
        <w:rPr>
          <w:lang w:val="it-IT"/>
        </w:rPr>
        <w:t>ocupării postului vacant pentru care candidează. Aceasta se desfă</w:t>
      </w:r>
      <w:r w:rsidRPr="0075497C">
        <w:rPr>
          <w:lang w:val="it-IT" w:bidi="th-TH"/>
        </w:rPr>
        <w:t>ș</w:t>
      </w:r>
      <w:r w:rsidRPr="0075497C">
        <w:rPr>
          <w:lang w:val="it-IT"/>
        </w:rPr>
        <w:t xml:space="preserve">oară pe baza unor </w:t>
      </w:r>
      <w:r w:rsidRPr="00FE1C0D">
        <w:rPr>
          <w:lang w:val="it-IT"/>
        </w:rPr>
        <w:t xml:space="preserve">teste grilă </w:t>
      </w:r>
      <w:r w:rsidRPr="0075497C">
        <w:rPr>
          <w:lang w:val="it-IT"/>
        </w:rPr>
        <w:t>stabilite de comisia de concurs. Durata probei este de 1 oră.</w:t>
      </w:r>
    </w:p>
    <w:p w14:paraId="2D1FB463" w14:textId="77777777" w:rsidR="008F2C82" w:rsidRDefault="008F2C82" w:rsidP="00284632">
      <w:pPr>
        <w:jc w:val="both"/>
        <w:rPr>
          <w:b/>
          <w:lang w:val="it-IT"/>
        </w:rPr>
      </w:pPr>
    </w:p>
    <w:p w14:paraId="5883D5C2" w14:textId="77777777" w:rsidR="0075497C" w:rsidRPr="00D626DA" w:rsidRDefault="0075497C" w:rsidP="0026277B">
      <w:pPr>
        <w:pStyle w:val="Listparagraf"/>
        <w:numPr>
          <w:ilvl w:val="0"/>
          <w:numId w:val="26"/>
        </w:numPr>
        <w:spacing w:after="0" w:line="240" w:lineRule="auto"/>
        <w:jc w:val="both"/>
        <w:rPr>
          <w:rFonts w:ascii="Times New Roman" w:hAnsi="Times New Roman"/>
          <w:b/>
          <w:i/>
          <w:sz w:val="24"/>
          <w:szCs w:val="24"/>
        </w:rPr>
      </w:pPr>
      <w:r w:rsidRPr="00D626DA">
        <w:rPr>
          <w:rFonts w:ascii="Times New Roman" w:hAnsi="Times New Roman"/>
          <w:b/>
          <w:i/>
          <w:sz w:val="24"/>
          <w:szCs w:val="24"/>
        </w:rPr>
        <w:t>Proba interviu:</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06"/>
        <w:gridCol w:w="3540"/>
      </w:tblGrid>
      <w:tr w:rsidR="00F87FF2" w:rsidRPr="00D626DA" w14:paraId="4E4FB97E" w14:textId="77777777" w:rsidTr="00F87FF2">
        <w:trPr>
          <w:trHeight w:hRule="exact" w:val="337"/>
          <w:jc w:val="center"/>
        </w:trPr>
        <w:tc>
          <w:tcPr>
            <w:tcW w:w="5506" w:type="dxa"/>
          </w:tcPr>
          <w:p w14:paraId="54AC5794" w14:textId="77777777" w:rsidR="00F87FF2" w:rsidRPr="00D626DA" w:rsidRDefault="00F87FF2" w:rsidP="00F87FF2">
            <w:pPr>
              <w:rPr>
                <w:rFonts w:eastAsia="Arial Unicode MS"/>
                <w:b/>
                <w:noProof/>
              </w:rPr>
            </w:pPr>
            <w:r w:rsidRPr="00D626DA">
              <w:rPr>
                <w:rFonts w:eastAsia="Arial Unicode MS"/>
                <w:noProof/>
              </w:rPr>
              <w:t>Susținerea interviului</w:t>
            </w:r>
          </w:p>
        </w:tc>
        <w:tc>
          <w:tcPr>
            <w:tcW w:w="3540" w:type="dxa"/>
          </w:tcPr>
          <w:p w14:paraId="72A8BC61" w14:textId="53DEC4B4" w:rsidR="00F87FF2" w:rsidRPr="00EB59CF" w:rsidRDefault="008F2C82" w:rsidP="00F87FF2">
            <w:pPr>
              <w:jc w:val="center"/>
            </w:pPr>
            <w:r>
              <w:t>0</w:t>
            </w:r>
            <w:r>
              <w:t>7</w:t>
            </w:r>
            <w:r w:rsidRPr="00EB59CF">
              <w:t>.</w:t>
            </w:r>
            <w:r>
              <w:t>08</w:t>
            </w:r>
            <w:r w:rsidRPr="00EB59CF">
              <w:t>.202</w:t>
            </w:r>
            <w:r>
              <w:t>5</w:t>
            </w:r>
            <w:r w:rsidRPr="00EB59CF">
              <w:t>,</w:t>
            </w:r>
            <w:r w:rsidR="00F87FF2" w:rsidRPr="00EB59CF">
              <w:t xml:space="preserve"> ora 1</w:t>
            </w:r>
            <w:r w:rsidR="00B0329B">
              <w:t>1</w:t>
            </w:r>
            <w:r w:rsidR="00F87FF2" w:rsidRPr="00EB59CF">
              <w:t>,00</w:t>
            </w:r>
          </w:p>
        </w:tc>
      </w:tr>
      <w:tr w:rsidR="00F87FF2" w:rsidRPr="00D626DA" w14:paraId="02FBA6F6" w14:textId="77777777" w:rsidTr="00F87FF2">
        <w:trPr>
          <w:trHeight w:hRule="exact" w:val="269"/>
          <w:jc w:val="center"/>
        </w:trPr>
        <w:tc>
          <w:tcPr>
            <w:tcW w:w="5506" w:type="dxa"/>
          </w:tcPr>
          <w:p w14:paraId="638BF21C" w14:textId="77777777" w:rsidR="00F87FF2" w:rsidRPr="00D626DA" w:rsidRDefault="00F87FF2" w:rsidP="00F87FF2">
            <w:pPr>
              <w:rPr>
                <w:rFonts w:eastAsia="Arial Unicode MS"/>
                <w:b/>
                <w:noProof/>
              </w:rPr>
            </w:pPr>
            <w:r w:rsidRPr="00D626DA">
              <w:rPr>
                <w:rFonts w:eastAsia="Arial Unicode MS"/>
                <w:noProof/>
              </w:rPr>
              <w:t>Afișarea rezultatelor probei interviu</w:t>
            </w:r>
          </w:p>
        </w:tc>
        <w:tc>
          <w:tcPr>
            <w:tcW w:w="3540" w:type="dxa"/>
          </w:tcPr>
          <w:p w14:paraId="0AD40620" w14:textId="1FE1A2B0" w:rsidR="00F87FF2" w:rsidRPr="00EB59CF" w:rsidRDefault="008F2C82" w:rsidP="00F87FF2">
            <w:pPr>
              <w:jc w:val="center"/>
            </w:pPr>
            <w:r>
              <w:t>0</w:t>
            </w:r>
            <w:r>
              <w:t>7</w:t>
            </w:r>
            <w:r w:rsidRPr="00EB59CF">
              <w:t>.</w:t>
            </w:r>
            <w:r>
              <w:t>08</w:t>
            </w:r>
            <w:r w:rsidRPr="00EB59CF">
              <w:t>.202</w:t>
            </w:r>
            <w:r>
              <w:t>5</w:t>
            </w:r>
            <w:r w:rsidRPr="00EB59CF">
              <w:t>,</w:t>
            </w:r>
            <w:r w:rsidR="00F87FF2" w:rsidRPr="00EB59CF">
              <w:t xml:space="preserve"> ora 1</w:t>
            </w:r>
            <w:r w:rsidR="00B0329B">
              <w:t>3</w:t>
            </w:r>
            <w:r w:rsidR="00F87FF2" w:rsidRPr="00EB59CF">
              <w:t>,00</w:t>
            </w:r>
          </w:p>
        </w:tc>
      </w:tr>
      <w:tr w:rsidR="00F87FF2" w:rsidRPr="00D626DA" w14:paraId="5A505379" w14:textId="77777777" w:rsidTr="00F87FF2">
        <w:trPr>
          <w:trHeight w:hRule="exact" w:val="549"/>
          <w:jc w:val="center"/>
        </w:trPr>
        <w:tc>
          <w:tcPr>
            <w:tcW w:w="5506" w:type="dxa"/>
          </w:tcPr>
          <w:p w14:paraId="0B40DABA" w14:textId="77777777" w:rsidR="00F87FF2" w:rsidRPr="00D626DA" w:rsidRDefault="00F87FF2" w:rsidP="00F87FF2">
            <w:pPr>
              <w:rPr>
                <w:rFonts w:eastAsia="Arial Unicode MS"/>
                <w:b/>
                <w:noProof/>
              </w:rPr>
            </w:pPr>
            <w:r w:rsidRPr="00D626DA">
              <w:rPr>
                <w:rFonts w:eastAsia="Arial Unicode MS"/>
                <w:noProof/>
              </w:rPr>
              <w:t>Depunerea contestațiilor  privind rezultatele probei interviu</w:t>
            </w:r>
          </w:p>
        </w:tc>
        <w:tc>
          <w:tcPr>
            <w:tcW w:w="3540" w:type="dxa"/>
          </w:tcPr>
          <w:p w14:paraId="5213BD41" w14:textId="56295AFE" w:rsidR="00F87FF2" w:rsidRPr="00EB59CF" w:rsidRDefault="008F2C82" w:rsidP="00F87FF2">
            <w:pPr>
              <w:jc w:val="center"/>
            </w:pPr>
            <w:r>
              <w:t>0</w:t>
            </w:r>
            <w:r>
              <w:t>8</w:t>
            </w:r>
            <w:r w:rsidRPr="00EB59CF">
              <w:t>.</w:t>
            </w:r>
            <w:r>
              <w:t>08</w:t>
            </w:r>
            <w:r w:rsidRPr="00EB59CF">
              <w:t>.202</w:t>
            </w:r>
            <w:r>
              <w:t>5</w:t>
            </w:r>
            <w:r w:rsidRPr="00EB59CF">
              <w:t xml:space="preserve">, </w:t>
            </w:r>
            <w:r w:rsidRPr="008F2C82">
              <w:rPr>
                <w:lang w:eastAsia="ro-RO"/>
              </w:rPr>
              <w:t xml:space="preserve">interval orar: </w:t>
            </w:r>
            <w:r>
              <w:rPr>
                <w:lang w:eastAsia="ro-RO"/>
              </w:rPr>
              <w:t>10</w:t>
            </w:r>
            <w:r w:rsidRPr="008F2C82">
              <w:rPr>
                <w:lang w:eastAsia="ro-RO"/>
              </w:rPr>
              <w:t>,00 – 12,00</w:t>
            </w:r>
          </w:p>
        </w:tc>
      </w:tr>
      <w:tr w:rsidR="00F87FF2" w:rsidRPr="00D626DA" w14:paraId="27A8BFA3" w14:textId="77777777" w:rsidTr="00F87FF2">
        <w:trPr>
          <w:trHeight w:hRule="exact" w:val="300"/>
          <w:jc w:val="center"/>
        </w:trPr>
        <w:tc>
          <w:tcPr>
            <w:tcW w:w="5506" w:type="dxa"/>
          </w:tcPr>
          <w:p w14:paraId="569F36F3" w14:textId="77777777" w:rsidR="00F87FF2" w:rsidRPr="00D626DA" w:rsidRDefault="00F87FF2" w:rsidP="00F87FF2">
            <w:pPr>
              <w:rPr>
                <w:rFonts w:eastAsia="Arial Unicode MS"/>
                <w:b/>
                <w:noProof/>
              </w:rPr>
            </w:pPr>
            <w:r w:rsidRPr="00D626DA">
              <w:rPr>
                <w:rFonts w:eastAsia="Arial Unicode MS"/>
                <w:noProof/>
              </w:rPr>
              <w:t>Afișarea rezultatelor solu</w:t>
            </w:r>
            <w:r>
              <w:rPr>
                <w:rFonts w:eastAsia="Arial Unicode MS"/>
                <w:noProof/>
              </w:rPr>
              <w:t>ț</w:t>
            </w:r>
            <w:r w:rsidRPr="00D626DA">
              <w:rPr>
                <w:rFonts w:eastAsia="Arial Unicode MS"/>
                <w:noProof/>
              </w:rPr>
              <w:t>ionării contestațiilor</w:t>
            </w:r>
          </w:p>
        </w:tc>
        <w:tc>
          <w:tcPr>
            <w:tcW w:w="3540" w:type="dxa"/>
          </w:tcPr>
          <w:p w14:paraId="350BFAFE" w14:textId="0E0E991F" w:rsidR="00F87FF2" w:rsidRPr="00EB59CF" w:rsidRDefault="008F2C82" w:rsidP="00F87FF2">
            <w:pPr>
              <w:jc w:val="center"/>
            </w:pPr>
            <w:r>
              <w:t>0</w:t>
            </w:r>
            <w:r>
              <w:t>8</w:t>
            </w:r>
            <w:r w:rsidRPr="00EB59CF">
              <w:t>.</w:t>
            </w:r>
            <w:r>
              <w:t>08</w:t>
            </w:r>
            <w:r w:rsidRPr="00EB59CF">
              <w:t>.202</w:t>
            </w:r>
            <w:r>
              <w:t>5</w:t>
            </w:r>
            <w:r w:rsidRPr="00EB59CF">
              <w:t>,</w:t>
            </w:r>
            <w:r w:rsidR="00F87FF2" w:rsidRPr="00EB59CF">
              <w:t xml:space="preserve"> ora 1</w:t>
            </w:r>
            <w:r>
              <w:t>4</w:t>
            </w:r>
            <w:r w:rsidR="00F87FF2" w:rsidRPr="00EB59CF">
              <w:t>,00</w:t>
            </w:r>
          </w:p>
        </w:tc>
      </w:tr>
    </w:tbl>
    <w:p w14:paraId="0FCC9022" w14:textId="77777777" w:rsidR="00A95FE1" w:rsidRDefault="00D626DA" w:rsidP="00284632">
      <w:pPr>
        <w:pStyle w:val="Frspaiere"/>
        <w:rPr>
          <w:lang w:val="it-IT"/>
        </w:rPr>
      </w:pPr>
      <w:r w:rsidRPr="00A3070C">
        <w:rPr>
          <w:lang w:val="it-IT"/>
        </w:rPr>
        <w:t xml:space="preserve">În cadrul interviului se testează abilitățile, aptitudinile și motivația candidaților.      </w:t>
      </w:r>
    </w:p>
    <w:p w14:paraId="35C21981" w14:textId="77777777" w:rsidR="00D626DA" w:rsidRPr="00A3070C" w:rsidRDefault="00D626DA" w:rsidP="00284632">
      <w:pPr>
        <w:pStyle w:val="Frspaiere"/>
        <w:rPr>
          <w:lang w:val="it-IT"/>
        </w:rPr>
      </w:pPr>
      <w:r w:rsidRPr="00A3070C">
        <w:rPr>
          <w:lang w:val="it-IT"/>
        </w:rPr>
        <w:t>Interviul se realizează conform planului de interviu întocmit de comisia de concurs în ziua desfășurării acestei probe, pe baza criteriilor de evaluare.</w:t>
      </w:r>
    </w:p>
    <w:p w14:paraId="725949B2" w14:textId="77777777" w:rsidR="00D626DA" w:rsidRPr="00A3070C" w:rsidRDefault="00D626DA" w:rsidP="00284632">
      <w:pPr>
        <w:pStyle w:val="Frspaiere"/>
        <w:rPr>
          <w:lang w:val="it-IT"/>
        </w:rPr>
      </w:pPr>
      <w:r w:rsidRPr="00A3070C">
        <w:rPr>
          <w:lang w:val="it-IT"/>
        </w:rPr>
        <w:t>Criteriile de evaluare sunt:</w:t>
      </w:r>
    </w:p>
    <w:p w14:paraId="666D17B7" w14:textId="77777777" w:rsidR="00D626DA" w:rsidRPr="00A3070C" w:rsidRDefault="007C1E07" w:rsidP="007C1E07">
      <w:pPr>
        <w:pStyle w:val="Frspaiere"/>
        <w:numPr>
          <w:ilvl w:val="0"/>
          <w:numId w:val="27"/>
        </w:numPr>
        <w:rPr>
          <w:lang w:val="it-IT"/>
        </w:rPr>
      </w:pPr>
      <w:r>
        <w:rPr>
          <w:lang w:val="it-IT"/>
        </w:rPr>
        <w:t>a</w:t>
      </w:r>
      <w:r w:rsidR="00D626DA" w:rsidRPr="00A3070C">
        <w:rPr>
          <w:lang w:val="it-IT"/>
        </w:rPr>
        <w:t>bilități și cunoștințe impuse de funcție;</w:t>
      </w:r>
    </w:p>
    <w:p w14:paraId="0233B09C" w14:textId="77777777" w:rsidR="00D626DA" w:rsidRPr="00A3070C" w:rsidRDefault="007C1E07" w:rsidP="007C1E07">
      <w:pPr>
        <w:pStyle w:val="Frspaiere"/>
        <w:numPr>
          <w:ilvl w:val="0"/>
          <w:numId w:val="27"/>
        </w:numPr>
        <w:rPr>
          <w:lang w:val="it-IT"/>
        </w:rPr>
      </w:pPr>
      <w:r>
        <w:rPr>
          <w:lang w:val="it-IT"/>
        </w:rPr>
        <w:t>c</w:t>
      </w:r>
      <w:r w:rsidR="00D626DA" w:rsidRPr="00A3070C">
        <w:rPr>
          <w:lang w:val="it-IT"/>
        </w:rPr>
        <w:t>apacitatea de analiză și sinteză;</w:t>
      </w:r>
    </w:p>
    <w:p w14:paraId="140AFE15" w14:textId="77777777" w:rsidR="00D626DA" w:rsidRPr="00A3070C" w:rsidRDefault="007C1E07" w:rsidP="007C1E07">
      <w:pPr>
        <w:pStyle w:val="Frspaiere"/>
        <w:numPr>
          <w:ilvl w:val="0"/>
          <w:numId w:val="27"/>
        </w:numPr>
        <w:rPr>
          <w:lang w:val="it-IT"/>
        </w:rPr>
      </w:pPr>
      <w:r>
        <w:rPr>
          <w:lang w:val="it-IT"/>
        </w:rPr>
        <w:t>m</w:t>
      </w:r>
      <w:r w:rsidR="00D626DA" w:rsidRPr="00A3070C">
        <w:rPr>
          <w:lang w:val="it-IT"/>
        </w:rPr>
        <w:t>otivația candidatului;</w:t>
      </w:r>
    </w:p>
    <w:p w14:paraId="04C221F5" w14:textId="77777777" w:rsidR="00D626DA" w:rsidRDefault="007C1E07" w:rsidP="007C1E07">
      <w:pPr>
        <w:pStyle w:val="Frspaiere"/>
        <w:numPr>
          <w:ilvl w:val="0"/>
          <w:numId w:val="27"/>
        </w:numPr>
        <w:rPr>
          <w:lang w:val="it-IT"/>
        </w:rPr>
      </w:pPr>
      <w:r>
        <w:rPr>
          <w:lang w:val="it-IT"/>
        </w:rPr>
        <w:t>c</w:t>
      </w:r>
      <w:r w:rsidR="00D626DA" w:rsidRPr="00A3070C">
        <w:rPr>
          <w:lang w:val="it-IT"/>
        </w:rPr>
        <w:t>omportamentul în situațiile de criză;</w:t>
      </w:r>
    </w:p>
    <w:p w14:paraId="269D7292" w14:textId="77777777" w:rsidR="007C1E07" w:rsidRPr="00A3070C" w:rsidRDefault="007C1E07" w:rsidP="007C1E07">
      <w:pPr>
        <w:pStyle w:val="Frspaiere"/>
        <w:numPr>
          <w:ilvl w:val="0"/>
          <w:numId w:val="27"/>
        </w:numPr>
        <w:rPr>
          <w:lang w:val="it-IT"/>
        </w:rPr>
      </w:pPr>
      <w:r>
        <w:rPr>
          <w:lang w:val="it-IT"/>
        </w:rPr>
        <w:t>abilități de comunicare</w:t>
      </w:r>
    </w:p>
    <w:p w14:paraId="01411838" w14:textId="77777777" w:rsidR="00D626DA" w:rsidRPr="00A3070C" w:rsidRDefault="007C1E07" w:rsidP="007C1E07">
      <w:pPr>
        <w:pStyle w:val="Frspaiere"/>
        <w:numPr>
          <w:ilvl w:val="0"/>
          <w:numId w:val="27"/>
        </w:numPr>
        <w:rPr>
          <w:lang w:val="it-IT"/>
        </w:rPr>
      </w:pPr>
      <w:r>
        <w:rPr>
          <w:lang w:val="it-IT"/>
        </w:rPr>
        <w:t>i</w:t>
      </w:r>
      <w:r w:rsidR="00D626DA" w:rsidRPr="00A3070C">
        <w:rPr>
          <w:lang w:val="it-IT"/>
        </w:rPr>
        <w:t>nițiativă și creativitate.</w:t>
      </w:r>
    </w:p>
    <w:p w14:paraId="394AD344" w14:textId="77777777" w:rsidR="00D626DA" w:rsidRPr="00D626DA" w:rsidRDefault="00D626DA" w:rsidP="00284632">
      <w:pPr>
        <w:jc w:val="both"/>
        <w:rPr>
          <w:b/>
          <w:lang w:val="it-IT"/>
        </w:rPr>
      </w:pPr>
      <w:r w:rsidRPr="00D626DA">
        <w:rPr>
          <w:lang w:val="it-IT"/>
        </w:rPr>
        <w:t>Fiecare membru al comisiei de concurs poate adresa întrebări candidatului. Nu se pot adresa întrebări referitoare la opiniile politice ale candidatului, activitatea sindicală, religie, etnie, starea materială, originea socială sau care pot constitui discriminare pe criterii de sex.</w:t>
      </w:r>
    </w:p>
    <w:p w14:paraId="0697B704" w14:textId="1CC7E19C" w:rsidR="0075497C" w:rsidRDefault="0075497C" w:rsidP="00284632">
      <w:pPr>
        <w:jc w:val="both"/>
      </w:pPr>
      <w:r w:rsidRPr="00E84631">
        <w:rPr>
          <w:i/>
        </w:rPr>
        <w:t>Afișarea rezultatului final</w:t>
      </w:r>
      <w:r>
        <w:t xml:space="preserve"> :</w:t>
      </w:r>
      <w:r w:rsidR="00D626DA">
        <w:t xml:space="preserve"> </w:t>
      </w:r>
      <w:r w:rsidR="008F2C82">
        <w:t>11</w:t>
      </w:r>
      <w:r w:rsidR="008F2C82" w:rsidRPr="00EB59CF">
        <w:t>.</w:t>
      </w:r>
      <w:r w:rsidR="008F2C82">
        <w:t>08</w:t>
      </w:r>
      <w:r w:rsidR="008F2C82" w:rsidRPr="00EB59CF">
        <w:t>.202</w:t>
      </w:r>
      <w:r w:rsidR="008F2C82">
        <w:t>5</w:t>
      </w:r>
      <w:r w:rsidR="00D626DA" w:rsidRPr="00D514DD">
        <w:rPr>
          <w:rFonts w:eastAsia="Arial Unicode MS"/>
          <w:noProof/>
        </w:rPr>
        <w:t>, ora 1</w:t>
      </w:r>
      <w:r w:rsidR="00F87FF2">
        <w:rPr>
          <w:rFonts w:eastAsia="Arial Unicode MS"/>
          <w:noProof/>
        </w:rPr>
        <w:t>0</w:t>
      </w:r>
      <w:r w:rsidR="00D626DA" w:rsidRPr="00D514DD">
        <w:rPr>
          <w:rFonts w:eastAsia="Arial Unicode MS"/>
          <w:noProof/>
        </w:rPr>
        <w:t>,00</w:t>
      </w:r>
    </w:p>
    <w:p w14:paraId="0554D532" w14:textId="77777777" w:rsidR="00D006C9" w:rsidRPr="00D626DA" w:rsidRDefault="00D006C9" w:rsidP="00284632">
      <w:pPr>
        <w:shd w:val="clear" w:color="auto" w:fill="FFFFFF"/>
        <w:rPr>
          <w:b/>
        </w:rPr>
      </w:pPr>
      <w:r w:rsidRPr="00D626DA">
        <w:t xml:space="preserve">Locul desfășurării probelor de concurs: </w:t>
      </w:r>
      <w:r w:rsidR="00EB59CF">
        <w:t>Inspectoratul Școlar Județean Hunedoara / Centrul Județean de Excelență, cam.402.</w:t>
      </w:r>
    </w:p>
    <w:p w14:paraId="2283903F" w14:textId="77777777" w:rsidR="00D006C9" w:rsidRPr="00D626DA" w:rsidRDefault="00D006C9" w:rsidP="00284632">
      <w:pPr>
        <w:jc w:val="both"/>
        <w:rPr>
          <w:b/>
        </w:rPr>
      </w:pPr>
      <w:r w:rsidRPr="00D626DA">
        <w:tab/>
        <w:t>Probele sunt eliminatorii.</w:t>
      </w:r>
    </w:p>
    <w:p w14:paraId="2C417364" w14:textId="77777777" w:rsidR="00800EBC" w:rsidRDefault="00D006C9" w:rsidP="00284632">
      <w:pPr>
        <w:ind w:firstLine="720"/>
        <w:jc w:val="both"/>
        <w:rPr>
          <w:b/>
        </w:rPr>
      </w:pPr>
      <w:r w:rsidRPr="00D626DA">
        <w:t xml:space="preserve">Punctajul maxim obținut la proba scrisă este de  100 de puncte, </w:t>
      </w:r>
    </w:p>
    <w:p w14:paraId="70F13250" w14:textId="77777777" w:rsidR="00D006C9" w:rsidRPr="00D626DA" w:rsidRDefault="00D006C9" w:rsidP="00284632">
      <w:pPr>
        <w:ind w:firstLine="720"/>
        <w:jc w:val="both"/>
        <w:rPr>
          <w:b/>
        </w:rPr>
      </w:pPr>
      <w:r w:rsidRPr="00D626DA">
        <w:t>Punctajul maxim obținut la proba interviu este de 100 puncte.</w:t>
      </w:r>
    </w:p>
    <w:p w14:paraId="702416C7" w14:textId="77777777" w:rsidR="00D006C9" w:rsidRPr="00D626DA" w:rsidRDefault="00D006C9" w:rsidP="00284632">
      <w:pPr>
        <w:widowControl w:val="0"/>
        <w:autoSpaceDE w:val="0"/>
        <w:autoSpaceDN w:val="0"/>
        <w:adjustRightInd w:val="0"/>
        <w:rPr>
          <w:b/>
        </w:rPr>
      </w:pPr>
      <w:r w:rsidRPr="00D626DA">
        <w:tab/>
        <w:t>Punctajul final se calculează ca medie aritmetică a celor doua probe.</w:t>
      </w:r>
    </w:p>
    <w:p w14:paraId="338AC9E7" w14:textId="77777777" w:rsidR="00D006C9" w:rsidRPr="00D626DA" w:rsidRDefault="00D006C9" w:rsidP="00284632">
      <w:pPr>
        <w:widowControl w:val="0"/>
        <w:overflowPunct w:val="0"/>
        <w:autoSpaceDE w:val="0"/>
        <w:autoSpaceDN w:val="0"/>
        <w:adjustRightInd w:val="0"/>
        <w:ind w:right="60" w:firstLine="708"/>
        <w:rPr>
          <w:b/>
        </w:rPr>
      </w:pPr>
      <w:r w:rsidRPr="00D626DA">
        <w:rPr>
          <w:i/>
        </w:rPr>
        <w:t>Este declarat admis candidatul care a obținut cel mai mare punctaj, cu condiţia să fi obţinut un total de minimum 50 de puncte</w:t>
      </w:r>
      <w:r w:rsidRPr="00D626DA">
        <w:t>.</w:t>
      </w:r>
    </w:p>
    <w:p w14:paraId="6E707543" w14:textId="77777777" w:rsidR="00214A48" w:rsidRDefault="00214A48" w:rsidP="00284632">
      <w:pPr>
        <w:widowControl w:val="0"/>
        <w:autoSpaceDE w:val="0"/>
        <w:autoSpaceDN w:val="0"/>
        <w:adjustRightInd w:val="0"/>
        <w:rPr>
          <w:rFonts w:eastAsia="Times New Roman"/>
          <w:b/>
          <w:bCs/>
          <w:lang w:eastAsia="ro-RO"/>
        </w:rPr>
      </w:pPr>
    </w:p>
    <w:p w14:paraId="6B4F7D14" w14:textId="77777777" w:rsidR="00D626DA" w:rsidRPr="00D514DD" w:rsidRDefault="00D626DA" w:rsidP="00284632">
      <w:pPr>
        <w:widowControl w:val="0"/>
        <w:autoSpaceDE w:val="0"/>
        <w:autoSpaceDN w:val="0"/>
        <w:adjustRightInd w:val="0"/>
        <w:jc w:val="center"/>
        <w:rPr>
          <w:b/>
          <w:sz w:val="22"/>
          <w:szCs w:val="22"/>
        </w:rPr>
      </w:pPr>
      <w:r w:rsidRPr="00D514DD">
        <w:rPr>
          <w:b/>
          <w:sz w:val="22"/>
          <w:szCs w:val="22"/>
        </w:rPr>
        <w:t>DIRECTOR,</w:t>
      </w:r>
    </w:p>
    <w:p w14:paraId="637E5E47" w14:textId="77777777" w:rsidR="007C1E07" w:rsidRPr="00D514DD" w:rsidRDefault="007C1E07" w:rsidP="00284632">
      <w:pPr>
        <w:widowControl w:val="0"/>
        <w:autoSpaceDE w:val="0"/>
        <w:autoSpaceDN w:val="0"/>
        <w:adjustRightInd w:val="0"/>
        <w:jc w:val="center"/>
        <w:rPr>
          <w:b/>
          <w:bCs/>
          <w:sz w:val="22"/>
          <w:szCs w:val="22"/>
        </w:rPr>
      </w:pPr>
      <w:r w:rsidRPr="00D514DD">
        <w:rPr>
          <w:b/>
          <w:sz w:val="22"/>
          <w:szCs w:val="22"/>
        </w:rPr>
        <w:t>prof.ec. Vlad Emilia Cristina</w:t>
      </w:r>
    </w:p>
    <w:sectPr w:rsidR="007C1E07" w:rsidRPr="00D514DD" w:rsidSect="0075497C">
      <w:head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CD5F" w14:textId="77777777" w:rsidR="00A96328" w:rsidRDefault="00A96328" w:rsidP="00AE29F2">
      <w:r>
        <w:separator/>
      </w:r>
    </w:p>
  </w:endnote>
  <w:endnote w:type="continuationSeparator" w:id="0">
    <w:p w14:paraId="72A9D896" w14:textId="77777777" w:rsidR="00A96328" w:rsidRDefault="00A96328" w:rsidP="00AE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198C" w14:textId="77777777" w:rsidR="00A96328" w:rsidRDefault="00A96328" w:rsidP="00AE29F2">
      <w:r>
        <w:separator/>
      </w:r>
    </w:p>
  </w:footnote>
  <w:footnote w:type="continuationSeparator" w:id="0">
    <w:p w14:paraId="4CE54266" w14:textId="77777777" w:rsidR="00A96328" w:rsidRDefault="00A96328" w:rsidP="00AE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50" w:type="pct"/>
      <w:tblInd w:w="-924" w:type="dxa"/>
      <w:tblCellMar>
        <w:left w:w="57" w:type="dxa"/>
        <w:right w:w="0" w:type="dxa"/>
      </w:tblCellMar>
      <w:tblLook w:val="04A0" w:firstRow="1" w:lastRow="0" w:firstColumn="1" w:lastColumn="0" w:noHBand="0" w:noVBand="1"/>
    </w:tblPr>
    <w:tblGrid>
      <w:gridCol w:w="1190"/>
      <w:gridCol w:w="3966"/>
      <w:gridCol w:w="3966"/>
      <w:gridCol w:w="3966"/>
    </w:tblGrid>
    <w:tr w:rsidR="00B44369" w14:paraId="0988AC76" w14:textId="77777777" w:rsidTr="00B44369">
      <w:trPr>
        <w:trHeight w:val="1128"/>
      </w:trPr>
      <w:tc>
        <w:tcPr>
          <w:tcW w:w="455" w:type="pct"/>
        </w:tcPr>
        <w:p w14:paraId="44E1F00F" w14:textId="77777777" w:rsidR="00B44369" w:rsidRDefault="00B44369">
          <w:pPr>
            <w:spacing w:line="256" w:lineRule="auto"/>
            <w:jc w:val="center"/>
            <w:rPr>
              <w:rFonts w:eastAsia="Calibri"/>
              <w:spacing w:val="24"/>
            </w:rPr>
          </w:pPr>
        </w:p>
      </w:tc>
      <w:tc>
        <w:tcPr>
          <w:tcW w:w="1515" w:type="pct"/>
          <w:hideMark/>
        </w:tcPr>
        <w:p w14:paraId="2AC34206" w14:textId="77777777" w:rsidR="00B44369" w:rsidRDefault="00B44369">
          <w:pPr>
            <w:spacing w:after="200" w:line="256" w:lineRule="auto"/>
            <w:jc w:val="center"/>
            <w:rPr>
              <w:rFonts w:eastAsia="Calibri"/>
              <w:noProof/>
              <w:spacing w:val="24"/>
            </w:rPr>
          </w:pPr>
          <w:r>
            <w:rPr>
              <w:rFonts w:eastAsia="Calibri" w:cs="Arial"/>
              <w:noProof/>
              <w:lang w:eastAsia="ro-RO"/>
            </w:rPr>
            <w:drawing>
              <wp:anchor distT="0" distB="0" distL="114300" distR="114300" simplePos="0" relativeHeight="251656704" behindDoc="1" locked="0" layoutInCell="1" allowOverlap="1" wp14:anchorId="4CC8D69A" wp14:editId="4FDD9EBF">
                <wp:simplePos x="0" y="0"/>
                <wp:positionH relativeFrom="column">
                  <wp:posOffset>1703705</wp:posOffset>
                </wp:positionH>
                <wp:positionV relativeFrom="paragraph">
                  <wp:posOffset>-1905</wp:posOffset>
                </wp:positionV>
                <wp:extent cx="571500" cy="541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4102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cs="Arial"/>
              <w:noProof/>
              <w:lang w:eastAsia="ro-RO"/>
            </w:rPr>
            <w:drawing>
              <wp:anchor distT="0" distB="0" distL="114300" distR="114300" simplePos="0" relativeHeight="251657728" behindDoc="0" locked="0" layoutInCell="1" allowOverlap="1" wp14:anchorId="041FE633" wp14:editId="56CED9B7">
                <wp:simplePos x="0" y="0"/>
                <wp:positionH relativeFrom="column">
                  <wp:posOffset>-873760</wp:posOffset>
                </wp:positionH>
                <wp:positionV relativeFrom="paragraph">
                  <wp:posOffset>-47625</wp:posOffset>
                </wp:positionV>
                <wp:extent cx="2296795" cy="655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795"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1515" w:type="pct"/>
          <w:hideMark/>
        </w:tcPr>
        <w:p w14:paraId="1FC89A1A" w14:textId="77777777" w:rsidR="00B44369" w:rsidRDefault="00B44369">
          <w:pPr>
            <w:spacing w:line="256" w:lineRule="auto"/>
            <w:rPr>
              <w:rFonts w:eastAsia="Calibri"/>
              <w:spacing w:val="24"/>
            </w:rPr>
          </w:pPr>
          <w:r>
            <w:rPr>
              <w:rFonts w:eastAsia="Calibri" w:cs="Arial"/>
              <w:noProof/>
              <w:lang w:eastAsia="ro-RO"/>
            </w:rPr>
            <w:drawing>
              <wp:anchor distT="0" distB="0" distL="114300" distR="114300" simplePos="0" relativeHeight="251658752" behindDoc="1" locked="0" layoutInCell="1" allowOverlap="1" wp14:anchorId="58831B3E" wp14:editId="38B90A97">
                <wp:simplePos x="0" y="0"/>
                <wp:positionH relativeFrom="column">
                  <wp:posOffset>1595755</wp:posOffset>
                </wp:positionH>
                <wp:positionV relativeFrom="paragraph">
                  <wp:posOffset>-41275</wp:posOffset>
                </wp:positionV>
                <wp:extent cx="20758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5815" cy="595630"/>
                        </a:xfrm>
                        <a:prstGeom prst="rect">
                          <a:avLst/>
                        </a:prstGeom>
                        <a:noFill/>
                      </pic:spPr>
                    </pic:pic>
                  </a:graphicData>
                </a:graphic>
                <wp14:sizeRelH relativeFrom="margin">
                  <wp14:pctWidth>0</wp14:pctWidth>
                </wp14:sizeRelH>
                <wp14:sizeRelV relativeFrom="page">
                  <wp14:pctHeight>0</wp14:pctHeight>
                </wp14:sizeRelV>
              </wp:anchor>
            </w:drawing>
          </w:r>
          <w:r>
            <w:rPr>
              <w:spacing w:val="24"/>
            </w:rPr>
            <w:t xml:space="preserve">INSPECTORATUL </w:t>
          </w:r>
        </w:p>
        <w:p w14:paraId="6DCC9A94" w14:textId="77777777" w:rsidR="00B44369" w:rsidRDefault="00B44369">
          <w:pPr>
            <w:spacing w:line="256" w:lineRule="auto"/>
          </w:pPr>
          <w:r>
            <w:t xml:space="preserve">ȘCOLAR JUDEȚEAN </w:t>
          </w:r>
        </w:p>
        <w:p w14:paraId="5D531660" w14:textId="77777777" w:rsidR="00B44369" w:rsidRDefault="00B44369">
          <w:pPr>
            <w:spacing w:after="200" w:line="256" w:lineRule="auto"/>
            <w:rPr>
              <w:rFonts w:eastAsia="Calibri"/>
              <w:noProof/>
              <w:spacing w:val="24"/>
            </w:rPr>
          </w:pPr>
          <w:r>
            <w:rPr>
              <w:spacing w:val="76"/>
            </w:rPr>
            <w:t>HUNEDOARA</w:t>
          </w:r>
        </w:p>
      </w:tc>
      <w:tc>
        <w:tcPr>
          <w:tcW w:w="1515" w:type="pct"/>
        </w:tcPr>
        <w:p w14:paraId="578E4F65" w14:textId="77777777" w:rsidR="00B44369" w:rsidRDefault="00B44369">
          <w:pPr>
            <w:spacing w:after="200" w:line="256" w:lineRule="auto"/>
            <w:jc w:val="center"/>
            <w:rPr>
              <w:rFonts w:eastAsia="Calibri"/>
            </w:rPr>
          </w:pPr>
        </w:p>
      </w:tc>
    </w:tr>
  </w:tbl>
  <w:p w14:paraId="5B4CEB61" w14:textId="77777777" w:rsidR="00AE29F2" w:rsidRDefault="00AE29F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4pt;height:11.4pt" o:bullet="t">
        <v:imagedata r:id="rId1" o:title=""/>
      </v:shape>
    </w:pict>
  </w:numPicBullet>
  <w:abstractNum w:abstractNumId="0"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0D665C"/>
    <w:multiLevelType w:val="hybridMultilevel"/>
    <w:tmpl w:val="6678852E"/>
    <w:lvl w:ilvl="0" w:tplc="971EDE8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40D4D"/>
    <w:multiLevelType w:val="hybridMultilevel"/>
    <w:tmpl w:val="F2FEB39A"/>
    <w:lvl w:ilvl="0" w:tplc="971EDE8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D6EF0"/>
    <w:multiLevelType w:val="hybridMultilevel"/>
    <w:tmpl w:val="60AC12A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D4A5FE2"/>
    <w:multiLevelType w:val="hybridMultilevel"/>
    <w:tmpl w:val="71FE9190"/>
    <w:lvl w:ilvl="0" w:tplc="971EDE8C">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7A7F3E"/>
    <w:multiLevelType w:val="hybridMultilevel"/>
    <w:tmpl w:val="28025C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C37FC5"/>
    <w:multiLevelType w:val="hybridMultilevel"/>
    <w:tmpl w:val="E55CBFE0"/>
    <w:lvl w:ilvl="0" w:tplc="971EDE8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26FA2"/>
    <w:multiLevelType w:val="multilevel"/>
    <w:tmpl w:val="F09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27C68"/>
    <w:multiLevelType w:val="hybridMultilevel"/>
    <w:tmpl w:val="FDF682E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69E3F1F"/>
    <w:multiLevelType w:val="hybridMultilevel"/>
    <w:tmpl w:val="9E8E35E4"/>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2CCF3452"/>
    <w:multiLevelType w:val="hybridMultilevel"/>
    <w:tmpl w:val="411638BC"/>
    <w:lvl w:ilvl="0" w:tplc="0418000F">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1" w15:restartNumberingAfterBreak="0">
    <w:nsid w:val="2EF769F3"/>
    <w:multiLevelType w:val="hybridMultilevel"/>
    <w:tmpl w:val="00EA8D76"/>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F4C3CB8"/>
    <w:multiLevelType w:val="multilevel"/>
    <w:tmpl w:val="4BC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373E2"/>
    <w:multiLevelType w:val="hybridMultilevel"/>
    <w:tmpl w:val="78641A4E"/>
    <w:lvl w:ilvl="0" w:tplc="0418000F">
      <w:start w:val="6"/>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4" w15:restartNumberingAfterBreak="0">
    <w:nsid w:val="3A5F0B93"/>
    <w:multiLevelType w:val="hybridMultilevel"/>
    <w:tmpl w:val="FF8EB2C6"/>
    <w:lvl w:ilvl="0" w:tplc="5604689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6404E0F"/>
    <w:multiLevelType w:val="hybridMultilevel"/>
    <w:tmpl w:val="C09248D8"/>
    <w:lvl w:ilvl="0" w:tplc="C19C347A">
      <w:start w:val="3"/>
      <w:numFmt w:val="bullet"/>
      <w:lvlText w:val="-"/>
      <w:lvlPicBulletId w:val="0"/>
      <w:lvlJc w:val="left"/>
      <w:pPr>
        <w:ind w:left="360" w:hanging="360"/>
      </w:pPr>
      <w:rPr>
        <w:rFonts w:ascii="Georgia" w:eastAsia="Times New Roman" w:hAnsi="Georgia" w:hint="default"/>
      </w:rPr>
    </w:lvl>
    <w:lvl w:ilvl="1" w:tplc="04180003">
      <w:start w:val="1"/>
      <w:numFmt w:val="decimal"/>
      <w:lvlText w:val="%2."/>
      <w:lvlJc w:val="left"/>
      <w:pPr>
        <w:tabs>
          <w:tab w:val="num" w:pos="1080"/>
        </w:tabs>
        <w:ind w:left="1080" w:hanging="360"/>
      </w:pPr>
      <w:rPr>
        <w:rFonts w:cs="Times New Roman"/>
      </w:rPr>
    </w:lvl>
    <w:lvl w:ilvl="2" w:tplc="04180005">
      <w:start w:val="1"/>
      <w:numFmt w:val="decimal"/>
      <w:lvlText w:val="%3."/>
      <w:lvlJc w:val="left"/>
      <w:pPr>
        <w:tabs>
          <w:tab w:val="num" w:pos="1800"/>
        </w:tabs>
        <w:ind w:left="1800" w:hanging="360"/>
      </w:pPr>
      <w:rPr>
        <w:rFonts w:cs="Times New Roman"/>
      </w:rPr>
    </w:lvl>
    <w:lvl w:ilvl="3" w:tplc="04180001">
      <w:start w:val="1"/>
      <w:numFmt w:val="decimal"/>
      <w:lvlText w:val="%4."/>
      <w:lvlJc w:val="left"/>
      <w:pPr>
        <w:tabs>
          <w:tab w:val="num" w:pos="2520"/>
        </w:tabs>
        <w:ind w:left="2520" w:hanging="360"/>
      </w:pPr>
      <w:rPr>
        <w:rFonts w:cs="Times New Roman"/>
      </w:rPr>
    </w:lvl>
    <w:lvl w:ilvl="4" w:tplc="04180003">
      <w:start w:val="1"/>
      <w:numFmt w:val="decimal"/>
      <w:lvlText w:val="%5."/>
      <w:lvlJc w:val="left"/>
      <w:pPr>
        <w:tabs>
          <w:tab w:val="num" w:pos="3240"/>
        </w:tabs>
        <w:ind w:left="3240" w:hanging="360"/>
      </w:pPr>
      <w:rPr>
        <w:rFonts w:cs="Times New Roman"/>
      </w:rPr>
    </w:lvl>
    <w:lvl w:ilvl="5" w:tplc="04180005">
      <w:start w:val="1"/>
      <w:numFmt w:val="decimal"/>
      <w:lvlText w:val="%6."/>
      <w:lvlJc w:val="left"/>
      <w:pPr>
        <w:tabs>
          <w:tab w:val="num" w:pos="3960"/>
        </w:tabs>
        <w:ind w:left="3960" w:hanging="360"/>
      </w:pPr>
      <w:rPr>
        <w:rFonts w:cs="Times New Roman"/>
      </w:rPr>
    </w:lvl>
    <w:lvl w:ilvl="6" w:tplc="04180001">
      <w:start w:val="1"/>
      <w:numFmt w:val="decimal"/>
      <w:lvlText w:val="%7."/>
      <w:lvlJc w:val="left"/>
      <w:pPr>
        <w:tabs>
          <w:tab w:val="num" w:pos="4680"/>
        </w:tabs>
        <w:ind w:left="4680" w:hanging="360"/>
      </w:pPr>
      <w:rPr>
        <w:rFonts w:cs="Times New Roman"/>
      </w:rPr>
    </w:lvl>
    <w:lvl w:ilvl="7" w:tplc="04180003">
      <w:start w:val="1"/>
      <w:numFmt w:val="decimal"/>
      <w:lvlText w:val="%8."/>
      <w:lvlJc w:val="left"/>
      <w:pPr>
        <w:tabs>
          <w:tab w:val="num" w:pos="5400"/>
        </w:tabs>
        <w:ind w:left="5400" w:hanging="360"/>
      </w:pPr>
      <w:rPr>
        <w:rFonts w:cs="Times New Roman"/>
      </w:rPr>
    </w:lvl>
    <w:lvl w:ilvl="8" w:tplc="04180005">
      <w:start w:val="1"/>
      <w:numFmt w:val="decimal"/>
      <w:lvlText w:val="%9."/>
      <w:lvlJc w:val="left"/>
      <w:pPr>
        <w:tabs>
          <w:tab w:val="num" w:pos="6120"/>
        </w:tabs>
        <w:ind w:left="6120" w:hanging="360"/>
      </w:pPr>
      <w:rPr>
        <w:rFonts w:cs="Times New Roman"/>
      </w:rPr>
    </w:lvl>
  </w:abstractNum>
  <w:abstractNum w:abstractNumId="16" w15:restartNumberingAfterBreak="0">
    <w:nsid w:val="4A8A63D6"/>
    <w:multiLevelType w:val="hybridMultilevel"/>
    <w:tmpl w:val="ABF448BA"/>
    <w:lvl w:ilvl="0" w:tplc="18BAEA64">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AA56518"/>
    <w:multiLevelType w:val="hybridMultilevel"/>
    <w:tmpl w:val="315AD52E"/>
    <w:lvl w:ilvl="0" w:tplc="C602F0A0">
      <w:start w:val="1"/>
      <w:numFmt w:val="decimal"/>
      <w:lvlText w:val="%1."/>
      <w:lvlJc w:val="left"/>
      <w:pPr>
        <w:ind w:left="1069"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4C337DC0"/>
    <w:multiLevelType w:val="hybridMultilevel"/>
    <w:tmpl w:val="057A6770"/>
    <w:lvl w:ilvl="0" w:tplc="0409000F">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rPr>
        <w:rFonts w:cs="Times New Roman" w:hint="default"/>
      </w:rPr>
    </w:lvl>
    <w:lvl w:ilvl="3" w:tplc="80CA5AFE">
      <w:start w:val="1"/>
      <w:numFmt w:val="lowerLetter"/>
      <w:lvlText w:val="%4)"/>
      <w:lvlJc w:val="left"/>
      <w:pPr>
        <w:tabs>
          <w:tab w:val="num" w:pos="3060"/>
        </w:tabs>
        <w:ind w:left="3060" w:hanging="360"/>
      </w:pPr>
      <w:rPr>
        <w:rFonts w:cs="Times New Roman" w:hint="default"/>
      </w:rPr>
    </w:lvl>
    <w:lvl w:ilvl="4" w:tplc="C19C347A">
      <w:start w:val="3"/>
      <w:numFmt w:val="bullet"/>
      <w:lvlText w:val="-"/>
      <w:lvlJc w:val="left"/>
      <w:pPr>
        <w:tabs>
          <w:tab w:val="num" w:pos="3600"/>
        </w:tabs>
        <w:ind w:left="3600" w:hanging="360"/>
      </w:pPr>
      <w:rPr>
        <w:rFonts w:ascii="Georgia" w:eastAsia="Times New Roman" w:hAnsi="Georgia"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D173154"/>
    <w:multiLevelType w:val="multilevel"/>
    <w:tmpl w:val="483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64DE5"/>
    <w:multiLevelType w:val="multilevel"/>
    <w:tmpl w:val="3F3A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702DB4"/>
    <w:multiLevelType w:val="hybridMultilevel"/>
    <w:tmpl w:val="FB3CC5F6"/>
    <w:lvl w:ilvl="0" w:tplc="71ECF686">
      <w:start w:val="2"/>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625653DE"/>
    <w:multiLevelType w:val="hybridMultilevel"/>
    <w:tmpl w:val="DC0432EC"/>
    <w:lvl w:ilvl="0" w:tplc="2B3AA062">
      <w:start w:val="1"/>
      <w:numFmt w:val="bullet"/>
      <w:lvlText w:val="-"/>
      <w:lvlJc w:val="left"/>
      <w:pPr>
        <w:ind w:left="720" w:hanging="360"/>
      </w:pPr>
      <w:rPr>
        <w:rFonts w:ascii="Times New Roman" w:eastAsia="Times New Roman" w:hAnsi="Times New Roman" w:hint="default"/>
      </w:rPr>
    </w:lvl>
    <w:lvl w:ilvl="1" w:tplc="2B3AA062">
      <w:start w:val="1"/>
      <w:numFmt w:val="bullet"/>
      <w:lvlText w:val="-"/>
      <w:lvlJc w:val="left"/>
      <w:pPr>
        <w:ind w:left="1440" w:hanging="360"/>
      </w:pPr>
      <w:rPr>
        <w:rFonts w:ascii="Times New Roman" w:eastAsia="Times New Roman" w:hAnsi="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42B1204"/>
    <w:multiLevelType w:val="hybridMultilevel"/>
    <w:tmpl w:val="54966DC0"/>
    <w:lvl w:ilvl="0" w:tplc="04180017">
      <w:start w:val="1"/>
      <w:numFmt w:val="lowerLetter"/>
      <w:lvlText w:val="%1)"/>
      <w:lvlJc w:val="left"/>
      <w:pPr>
        <w:ind w:left="720" w:hanging="360"/>
      </w:pPr>
      <w:rPr>
        <w:rFonts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24" w15:restartNumberingAfterBreak="0">
    <w:nsid w:val="70D15451"/>
    <w:multiLevelType w:val="hybridMultilevel"/>
    <w:tmpl w:val="7F66FC32"/>
    <w:lvl w:ilvl="0" w:tplc="EFFEA71C">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5" w15:restartNumberingAfterBreak="0">
    <w:nsid w:val="751E5281"/>
    <w:multiLevelType w:val="hybridMultilevel"/>
    <w:tmpl w:val="B0486EAA"/>
    <w:lvl w:ilvl="0" w:tplc="2B3AA062">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A1131B7"/>
    <w:multiLevelType w:val="multilevel"/>
    <w:tmpl w:val="D1A8A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CDB2C1C"/>
    <w:multiLevelType w:val="hybridMultilevel"/>
    <w:tmpl w:val="6660F66E"/>
    <w:lvl w:ilvl="0" w:tplc="E9CE0702">
      <w:start w:val="1"/>
      <w:numFmt w:val="upperRoman"/>
      <w:lvlText w:val="%1."/>
      <w:lvlJc w:val="left"/>
      <w:pPr>
        <w:ind w:left="1430" w:hanging="720"/>
      </w:pPr>
      <w:rPr>
        <w:rFonts w:cs="Times New Roman" w:hint="default"/>
      </w:rPr>
    </w:lvl>
    <w:lvl w:ilvl="1" w:tplc="812C06D6">
      <w:start w:val="1"/>
      <w:numFmt w:val="decimal"/>
      <w:lvlText w:val="%2."/>
      <w:lvlJc w:val="left"/>
      <w:pPr>
        <w:ind w:left="1788" w:hanging="360"/>
      </w:pPr>
      <w:rPr>
        <w:rFonts w:cs="Times New Roman" w:hint="default"/>
        <w:b w:val="0"/>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num w:numId="1">
    <w:abstractNumId w:val="12"/>
  </w:num>
  <w:num w:numId="2">
    <w:abstractNumId w:val="19"/>
  </w:num>
  <w:num w:numId="3">
    <w:abstractNumId w:val="20"/>
  </w:num>
  <w:num w:numId="4">
    <w:abstractNumId w:val="7"/>
  </w:num>
  <w:num w:numId="5">
    <w:abstractNumId w:val="26"/>
  </w:num>
  <w:num w:numId="6">
    <w:abstractNumId w:val="0"/>
  </w:num>
  <w:num w:numId="7">
    <w:abstractNumId w:val="25"/>
  </w:num>
  <w:num w:numId="8">
    <w:abstractNumId w:val="2"/>
  </w:num>
  <w:num w:numId="9">
    <w:abstractNumId w:val="8"/>
  </w:num>
  <w:num w:numId="10">
    <w:abstractNumId w:val="27"/>
  </w:num>
  <w:num w:numId="11">
    <w:abstractNumId w:val="22"/>
  </w:num>
  <w:num w:numId="12">
    <w:abstractNumId w:val="9"/>
  </w:num>
  <w:num w:numId="13">
    <w:abstractNumId w:val="24"/>
  </w:num>
  <w:num w:numId="14">
    <w:abstractNumId w:val="18"/>
  </w:num>
  <w:num w:numId="15">
    <w:abstractNumId w:val="1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
  </w:num>
  <w:num w:numId="19">
    <w:abstractNumId w:val="14"/>
  </w:num>
  <w:num w:numId="20">
    <w:abstractNumId w:val="16"/>
  </w:num>
  <w:num w:numId="21">
    <w:abstractNumId w:val="11"/>
  </w:num>
  <w:num w:numId="22">
    <w:abstractNumId w:val="21"/>
  </w:num>
  <w:num w:numId="23">
    <w:abstractNumId w:val="13"/>
  </w:num>
  <w:num w:numId="24">
    <w:abstractNumId w:val="23"/>
  </w:num>
  <w:num w:numId="25">
    <w:abstractNumId w:val="4"/>
  </w:num>
  <w:num w:numId="26">
    <w:abstractNumId w:val="5"/>
  </w:num>
  <w:num w:numId="27">
    <w:abstractNumId w:val="10"/>
  </w:num>
  <w:num w:numId="28">
    <w:abstractNumId w:val="17"/>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A3"/>
    <w:rsid w:val="000137A0"/>
    <w:rsid w:val="000460F8"/>
    <w:rsid w:val="000618D8"/>
    <w:rsid w:val="00084199"/>
    <w:rsid w:val="000A13E8"/>
    <w:rsid w:val="000C5632"/>
    <w:rsid w:val="00187101"/>
    <w:rsid w:val="001E3B49"/>
    <w:rsid w:val="001F63B7"/>
    <w:rsid w:val="00205722"/>
    <w:rsid w:val="00214A48"/>
    <w:rsid w:val="002226C7"/>
    <w:rsid w:val="002454AA"/>
    <w:rsid w:val="0026277B"/>
    <w:rsid w:val="00263A6D"/>
    <w:rsid w:val="00284632"/>
    <w:rsid w:val="00292B8F"/>
    <w:rsid w:val="002B1EB0"/>
    <w:rsid w:val="002C7D1A"/>
    <w:rsid w:val="00325656"/>
    <w:rsid w:val="0037139A"/>
    <w:rsid w:val="003C45DA"/>
    <w:rsid w:val="003C5889"/>
    <w:rsid w:val="003F7CD2"/>
    <w:rsid w:val="00403419"/>
    <w:rsid w:val="00405FD5"/>
    <w:rsid w:val="00411EF6"/>
    <w:rsid w:val="004323BD"/>
    <w:rsid w:val="00432D82"/>
    <w:rsid w:val="00441512"/>
    <w:rsid w:val="00447C12"/>
    <w:rsid w:val="00460527"/>
    <w:rsid w:val="00467106"/>
    <w:rsid w:val="00473C51"/>
    <w:rsid w:val="00482465"/>
    <w:rsid w:val="00482F37"/>
    <w:rsid w:val="004B74D2"/>
    <w:rsid w:val="00503F63"/>
    <w:rsid w:val="00521343"/>
    <w:rsid w:val="00530D9E"/>
    <w:rsid w:val="005513A8"/>
    <w:rsid w:val="0056333B"/>
    <w:rsid w:val="005C1DE9"/>
    <w:rsid w:val="005D32BD"/>
    <w:rsid w:val="005E2C44"/>
    <w:rsid w:val="005F6DC6"/>
    <w:rsid w:val="00616826"/>
    <w:rsid w:val="00634C30"/>
    <w:rsid w:val="00661F01"/>
    <w:rsid w:val="00685371"/>
    <w:rsid w:val="006B3F49"/>
    <w:rsid w:val="006B6C7C"/>
    <w:rsid w:val="006E259B"/>
    <w:rsid w:val="006F4DE7"/>
    <w:rsid w:val="007134BA"/>
    <w:rsid w:val="00717186"/>
    <w:rsid w:val="007438DF"/>
    <w:rsid w:val="0075497C"/>
    <w:rsid w:val="007C1E07"/>
    <w:rsid w:val="007F32CD"/>
    <w:rsid w:val="007F3F97"/>
    <w:rsid w:val="00800EBC"/>
    <w:rsid w:val="00860B17"/>
    <w:rsid w:val="00882C22"/>
    <w:rsid w:val="008D727B"/>
    <w:rsid w:val="008F2C82"/>
    <w:rsid w:val="00901E2D"/>
    <w:rsid w:val="00927DAC"/>
    <w:rsid w:val="009350C2"/>
    <w:rsid w:val="009B6092"/>
    <w:rsid w:val="009C3137"/>
    <w:rsid w:val="00A102B9"/>
    <w:rsid w:val="00A35478"/>
    <w:rsid w:val="00A63F65"/>
    <w:rsid w:val="00A742A1"/>
    <w:rsid w:val="00A8173B"/>
    <w:rsid w:val="00A95FE1"/>
    <w:rsid w:val="00A96328"/>
    <w:rsid w:val="00A97493"/>
    <w:rsid w:val="00AA16C7"/>
    <w:rsid w:val="00AE29F2"/>
    <w:rsid w:val="00AF09B2"/>
    <w:rsid w:val="00B0329B"/>
    <w:rsid w:val="00B44369"/>
    <w:rsid w:val="00B5321D"/>
    <w:rsid w:val="00B55FCE"/>
    <w:rsid w:val="00B83603"/>
    <w:rsid w:val="00BB49B1"/>
    <w:rsid w:val="00BB6BA3"/>
    <w:rsid w:val="00BD1D8E"/>
    <w:rsid w:val="00BE3784"/>
    <w:rsid w:val="00C544B9"/>
    <w:rsid w:val="00CA771A"/>
    <w:rsid w:val="00CF0A4E"/>
    <w:rsid w:val="00CF14ED"/>
    <w:rsid w:val="00D006C9"/>
    <w:rsid w:val="00D03ABD"/>
    <w:rsid w:val="00D30259"/>
    <w:rsid w:val="00D501FF"/>
    <w:rsid w:val="00D514DD"/>
    <w:rsid w:val="00D626DA"/>
    <w:rsid w:val="00DE3385"/>
    <w:rsid w:val="00E83A43"/>
    <w:rsid w:val="00E86873"/>
    <w:rsid w:val="00EB59CF"/>
    <w:rsid w:val="00EC3102"/>
    <w:rsid w:val="00ED5E77"/>
    <w:rsid w:val="00EE0FD0"/>
    <w:rsid w:val="00EF500B"/>
    <w:rsid w:val="00F21566"/>
    <w:rsid w:val="00F22796"/>
    <w:rsid w:val="00F23CFB"/>
    <w:rsid w:val="00F56A0D"/>
    <w:rsid w:val="00F7048A"/>
    <w:rsid w:val="00F8058D"/>
    <w:rsid w:val="00F855BB"/>
    <w:rsid w:val="00F87FF2"/>
    <w:rsid w:val="00FE1C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E83FF"/>
  <w15:docId w15:val="{43067CFA-CCC6-4368-952B-60765D08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A1"/>
  </w:style>
  <w:style w:type="paragraph" w:styleId="Titlu1">
    <w:name w:val="heading 1"/>
    <w:basedOn w:val="Normal"/>
    <w:next w:val="Normal"/>
    <w:link w:val="Titlu1Caracter"/>
    <w:uiPriority w:val="9"/>
    <w:qFormat/>
    <w:rsid w:val="00214A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D006C9"/>
    <w:pPr>
      <w:spacing w:before="100" w:beforeAutospacing="1" w:after="100" w:afterAutospacing="1"/>
      <w:outlineLvl w:val="1"/>
    </w:pPr>
    <w:rPr>
      <w:rFonts w:eastAsiaTheme="minorEastAsia"/>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BB6BA3"/>
    <w:pPr>
      <w:spacing w:before="100" w:beforeAutospacing="1" w:after="100" w:afterAutospacing="1"/>
    </w:pPr>
    <w:rPr>
      <w:rFonts w:eastAsia="Times New Roman"/>
      <w:lang w:eastAsia="ro-RO"/>
    </w:rPr>
  </w:style>
  <w:style w:type="paragraph" w:styleId="Listparagraf">
    <w:name w:val="List Paragraph"/>
    <w:basedOn w:val="Normal"/>
    <w:uiPriority w:val="34"/>
    <w:qFormat/>
    <w:rsid w:val="00BB6BA3"/>
    <w:pPr>
      <w:spacing w:after="200" w:line="276" w:lineRule="auto"/>
      <w:ind w:left="720"/>
      <w:contextualSpacing/>
    </w:pPr>
    <w:rPr>
      <w:rFonts w:ascii="Calibri" w:eastAsiaTheme="minorEastAsia" w:hAnsi="Calibri"/>
      <w:sz w:val="22"/>
      <w:szCs w:val="22"/>
    </w:rPr>
  </w:style>
  <w:style w:type="character" w:styleId="Robust">
    <w:name w:val="Strong"/>
    <w:basedOn w:val="Fontdeparagrafimplicit"/>
    <w:uiPriority w:val="22"/>
    <w:qFormat/>
    <w:rsid w:val="000618D8"/>
    <w:rPr>
      <w:rFonts w:cs="Times New Roman"/>
      <w:b/>
      <w:bCs/>
    </w:rPr>
  </w:style>
  <w:style w:type="paragraph" w:styleId="Antet">
    <w:name w:val="header"/>
    <w:basedOn w:val="Normal"/>
    <w:link w:val="AntetCaracter"/>
    <w:unhideWhenUsed/>
    <w:rsid w:val="00084199"/>
    <w:pPr>
      <w:tabs>
        <w:tab w:val="center" w:pos="4513"/>
        <w:tab w:val="right" w:pos="9026"/>
      </w:tabs>
    </w:pPr>
  </w:style>
  <w:style w:type="character" w:customStyle="1" w:styleId="AntetCaracter">
    <w:name w:val="Antet Caracter"/>
    <w:basedOn w:val="Fontdeparagrafimplicit"/>
    <w:link w:val="Antet"/>
    <w:rsid w:val="00084199"/>
  </w:style>
  <w:style w:type="table" w:styleId="Tabelgril">
    <w:name w:val="Table Grid"/>
    <w:basedOn w:val="TabelNormal"/>
    <w:uiPriority w:val="99"/>
    <w:rsid w:val="00084199"/>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8419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4199"/>
    <w:rPr>
      <w:rFonts w:ascii="Tahoma" w:hAnsi="Tahoma" w:cs="Tahoma"/>
      <w:sz w:val="16"/>
      <w:szCs w:val="16"/>
    </w:rPr>
  </w:style>
  <w:style w:type="character" w:customStyle="1" w:styleId="Titlu2Caracter">
    <w:name w:val="Titlu 2 Caracter"/>
    <w:basedOn w:val="Fontdeparagrafimplicit"/>
    <w:link w:val="Titlu2"/>
    <w:uiPriority w:val="9"/>
    <w:rsid w:val="00D006C9"/>
    <w:rPr>
      <w:rFonts w:eastAsiaTheme="minorEastAsia"/>
      <w:sz w:val="36"/>
      <w:szCs w:val="36"/>
      <w:lang w:eastAsia="ro-RO"/>
    </w:rPr>
  </w:style>
  <w:style w:type="paragraph" w:styleId="Frspaiere">
    <w:name w:val="No Spacing"/>
    <w:uiPriority w:val="1"/>
    <w:qFormat/>
    <w:rsid w:val="00D006C9"/>
    <w:rPr>
      <w:rFonts w:eastAsiaTheme="minorEastAsia"/>
      <w:lang w:val="en-GB"/>
    </w:rPr>
  </w:style>
  <w:style w:type="paragraph" w:customStyle="1" w:styleId="Default">
    <w:name w:val="Default"/>
    <w:rsid w:val="00D006C9"/>
    <w:pPr>
      <w:autoSpaceDE w:val="0"/>
      <w:autoSpaceDN w:val="0"/>
      <w:adjustRightInd w:val="0"/>
    </w:pPr>
    <w:rPr>
      <w:rFonts w:eastAsiaTheme="minorEastAsia"/>
      <w:color w:val="000000"/>
      <w:lang w:val="en-US"/>
    </w:rPr>
  </w:style>
  <w:style w:type="character" w:styleId="Hyperlink">
    <w:name w:val="Hyperlink"/>
    <w:basedOn w:val="Fontdeparagrafimplicit"/>
    <w:uiPriority w:val="99"/>
    <w:unhideWhenUsed/>
    <w:rsid w:val="00187101"/>
    <w:rPr>
      <w:color w:val="0000FF"/>
      <w:u w:val="single"/>
    </w:rPr>
  </w:style>
  <w:style w:type="paragraph" w:customStyle="1" w:styleId="spar">
    <w:name w:val="s_par"/>
    <w:basedOn w:val="Normal"/>
    <w:rsid w:val="00284632"/>
    <w:pPr>
      <w:spacing w:before="100" w:beforeAutospacing="1" w:after="100" w:afterAutospacing="1"/>
    </w:pPr>
    <w:rPr>
      <w:rFonts w:eastAsia="Times New Roman"/>
      <w:lang w:eastAsia="ro-RO"/>
    </w:rPr>
  </w:style>
  <w:style w:type="character" w:customStyle="1" w:styleId="Titlu1Caracter">
    <w:name w:val="Titlu 1 Caracter"/>
    <w:basedOn w:val="Fontdeparagrafimplicit"/>
    <w:link w:val="Titlu1"/>
    <w:uiPriority w:val="9"/>
    <w:rsid w:val="00214A4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deparagrafimplicit"/>
    <w:rsid w:val="00214A48"/>
  </w:style>
  <w:style w:type="character" w:customStyle="1" w:styleId="spar3">
    <w:name w:val="s_par3"/>
    <w:basedOn w:val="Fontdeparagrafimplicit"/>
    <w:rsid w:val="003F7CD2"/>
    <w:rPr>
      <w:rFonts w:ascii="Verdana" w:hAnsi="Verdana" w:hint="default"/>
      <w:b w:val="0"/>
      <w:bCs w:val="0"/>
      <w:vanish w:val="0"/>
      <w:webHidden w:val="0"/>
      <w:color w:val="000000"/>
      <w:sz w:val="20"/>
      <w:szCs w:val="20"/>
      <w:shd w:val="clear" w:color="auto" w:fill="FFFFFF"/>
      <w:specVanish w:val="0"/>
    </w:rPr>
  </w:style>
  <w:style w:type="paragraph" w:customStyle="1" w:styleId="shdr">
    <w:name w:val="s_hdr"/>
    <w:basedOn w:val="Normal"/>
    <w:rsid w:val="00263A6D"/>
    <w:pPr>
      <w:spacing w:before="72" w:after="72"/>
      <w:ind w:left="72" w:right="72"/>
    </w:pPr>
    <w:rPr>
      <w:rFonts w:ascii="Verdana" w:eastAsiaTheme="minorEastAsia" w:hAnsi="Verdana"/>
      <w:b/>
      <w:bCs/>
      <w:color w:val="333333"/>
      <w:sz w:val="20"/>
      <w:szCs w:val="20"/>
      <w:lang w:eastAsia="ro-RO"/>
    </w:rPr>
  </w:style>
  <w:style w:type="paragraph" w:styleId="Subsol">
    <w:name w:val="footer"/>
    <w:basedOn w:val="Normal"/>
    <w:link w:val="SubsolCaracter"/>
    <w:uiPriority w:val="99"/>
    <w:unhideWhenUsed/>
    <w:rsid w:val="00AE29F2"/>
    <w:pPr>
      <w:tabs>
        <w:tab w:val="center" w:pos="4536"/>
        <w:tab w:val="right" w:pos="9072"/>
      </w:tabs>
    </w:pPr>
  </w:style>
  <w:style w:type="character" w:customStyle="1" w:styleId="SubsolCaracter">
    <w:name w:val="Subsol Caracter"/>
    <w:basedOn w:val="Fontdeparagrafimplicit"/>
    <w:link w:val="Subsol"/>
    <w:uiPriority w:val="99"/>
    <w:rsid w:val="00AE2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32">
      <w:bodyDiv w:val="1"/>
      <w:marLeft w:val="0"/>
      <w:marRight w:val="0"/>
      <w:marTop w:val="0"/>
      <w:marBottom w:val="0"/>
      <w:divBdr>
        <w:top w:val="none" w:sz="0" w:space="0" w:color="auto"/>
        <w:left w:val="none" w:sz="0" w:space="0" w:color="auto"/>
        <w:bottom w:val="none" w:sz="0" w:space="0" w:color="auto"/>
        <w:right w:val="none" w:sz="0" w:space="0" w:color="auto"/>
      </w:divBdr>
    </w:div>
    <w:div w:id="50659703">
      <w:bodyDiv w:val="1"/>
      <w:marLeft w:val="0"/>
      <w:marRight w:val="0"/>
      <w:marTop w:val="0"/>
      <w:marBottom w:val="0"/>
      <w:divBdr>
        <w:top w:val="none" w:sz="0" w:space="0" w:color="auto"/>
        <w:left w:val="none" w:sz="0" w:space="0" w:color="auto"/>
        <w:bottom w:val="none" w:sz="0" w:space="0" w:color="auto"/>
        <w:right w:val="none" w:sz="0" w:space="0" w:color="auto"/>
      </w:divBdr>
      <w:divsChild>
        <w:div w:id="528883207">
          <w:marLeft w:val="0"/>
          <w:marRight w:val="0"/>
          <w:marTop w:val="0"/>
          <w:marBottom w:val="0"/>
          <w:divBdr>
            <w:top w:val="none" w:sz="0" w:space="0" w:color="auto"/>
            <w:left w:val="none" w:sz="0" w:space="0" w:color="auto"/>
            <w:bottom w:val="none" w:sz="0" w:space="0" w:color="auto"/>
            <w:right w:val="none" w:sz="0" w:space="0" w:color="auto"/>
          </w:divBdr>
          <w:divsChild>
            <w:div w:id="1259102679">
              <w:marLeft w:val="0"/>
              <w:marRight w:val="0"/>
              <w:marTop w:val="0"/>
              <w:marBottom w:val="0"/>
              <w:divBdr>
                <w:top w:val="none" w:sz="0" w:space="0" w:color="auto"/>
                <w:left w:val="none" w:sz="0" w:space="0" w:color="auto"/>
                <w:bottom w:val="none" w:sz="0" w:space="0" w:color="auto"/>
                <w:right w:val="none" w:sz="0" w:space="0" w:color="auto"/>
              </w:divBdr>
              <w:divsChild>
                <w:div w:id="603684177">
                  <w:marLeft w:val="0"/>
                  <w:marRight w:val="0"/>
                  <w:marTop w:val="0"/>
                  <w:marBottom w:val="0"/>
                  <w:divBdr>
                    <w:top w:val="none" w:sz="0" w:space="0" w:color="auto"/>
                    <w:left w:val="none" w:sz="0" w:space="0" w:color="auto"/>
                    <w:bottom w:val="none" w:sz="0" w:space="0" w:color="auto"/>
                    <w:right w:val="none" w:sz="0" w:space="0" w:color="auto"/>
                  </w:divBdr>
                </w:div>
                <w:div w:id="7212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2654">
      <w:bodyDiv w:val="1"/>
      <w:marLeft w:val="0"/>
      <w:marRight w:val="0"/>
      <w:marTop w:val="0"/>
      <w:marBottom w:val="0"/>
      <w:divBdr>
        <w:top w:val="none" w:sz="0" w:space="0" w:color="auto"/>
        <w:left w:val="none" w:sz="0" w:space="0" w:color="auto"/>
        <w:bottom w:val="none" w:sz="0" w:space="0" w:color="auto"/>
        <w:right w:val="none" w:sz="0" w:space="0" w:color="auto"/>
      </w:divBdr>
      <w:divsChild>
        <w:div w:id="1623608179">
          <w:marLeft w:val="0"/>
          <w:marRight w:val="0"/>
          <w:marTop w:val="0"/>
          <w:marBottom w:val="0"/>
          <w:divBdr>
            <w:top w:val="none" w:sz="0" w:space="0" w:color="auto"/>
            <w:left w:val="none" w:sz="0" w:space="0" w:color="auto"/>
            <w:bottom w:val="none" w:sz="0" w:space="0" w:color="auto"/>
            <w:right w:val="none" w:sz="0" w:space="0" w:color="auto"/>
          </w:divBdr>
        </w:div>
      </w:divsChild>
    </w:div>
    <w:div w:id="889540998">
      <w:bodyDiv w:val="1"/>
      <w:marLeft w:val="0"/>
      <w:marRight w:val="0"/>
      <w:marTop w:val="0"/>
      <w:marBottom w:val="0"/>
      <w:divBdr>
        <w:top w:val="none" w:sz="0" w:space="0" w:color="auto"/>
        <w:left w:val="none" w:sz="0" w:space="0" w:color="auto"/>
        <w:bottom w:val="none" w:sz="0" w:space="0" w:color="auto"/>
        <w:right w:val="none" w:sz="0" w:space="0" w:color="auto"/>
      </w:divBdr>
      <w:divsChild>
        <w:div w:id="1132593664">
          <w:marLeft w:val="0"/>
          <w:marRight w:val="0"/>
          <w:marTop w:val="0"/>
          <w:marBottom w:val="0"/>
          <w:divBdr>
            <w:top w:val="none" w:sz="0" w:space="0" w:color="auto"/>
            <w:left w:val="none" w:sz="0" w:space="0" w:color="auto"/>
            <w:bottom w:val="none" w:sz="0" w:space="0" w:color="auto"/>
            <w:right w:val="none" w:sz="0" w:space="0" w:color="auto"/>
          </w:divBdr>
        </w:div>
      </w:divsChild>
    </w:div>
    <w:div w:id="954672048">
      <w:bodyDiv w:val="1"/>
      <w:marLeft w:val="0"/>
      <w:marRight w:val="0"/>
      <w:marTop w:val="0"/>
      <w:marBottom w:val="0"/>
      <w:divBdr>
        <w:top w:val="none" w:sz="0" w:space="0" w:color="auto"/>
        <w:left w:val="none" w:sz="0" w:space="0" w:color="auto"/>
        <w:bottom w:val="none" w:sz="0" w:space="0" w:color="auto"/>
        <w:right w:val="none" w:sz="0" w:space="0" w:color="auto"/>
      </w:divBdr>
    </w:div>
    <w:div w:id="963078337">
      <w:bodyDiv w:val="1"/>
      <w:marLeft w:val="0"/>
      <w:marRight w:val="0"/>
      <w:marTop w:val="0"/>
      <w:marBottom w:val="0"/>
      <w:divBdr>
        <w:top w:val="none" w:sz="0" w:space="0" w:color="auto"/>
        <w:left w:val="none" w:sz="0" w:space="0" w:color="auto"/>
        <w:bottom w:val="none" w:sz="0" w:space="0" w:color="auto"/>
        <w:right w:val="none" w:sz="0" w:space="0" w:color="auto"/>
      </w:divBdr>
    </w:div>
    <w:div w:id="1066076798">
      <w:bodyDiv w:val="1"/>
      <w:marLeft w:val="0"/>
      <w:marRight w:val="0"/>
      <w:marTop w:val="0"/>
      <w:marBottom w:val="0"/>
      <w:divBdr>
        <w:top w:val="none" w:sz="0" w:space="0" w:color="auto"/>
        <w:left w:val="none" w:sz="0" w:space="0" w:color="auto"/>
        <w:bottom w:val="none" w:sz="0" w:space="0" w:color="auto"/>
        <w:right w:val="none" w:sz="0" w:space="0" w:color="auto"/>
      </w:divBdr>
      <w:divsChild>
        <w:div w:id="2120642536">
          <w:marLeft w:val="0"/>
          <w:marRight w:val="0"/>
          <w:marTop w:val="0"/>
          <w:marBottom w:val="0"/>
          <w:divBdr>
            <w:top w:val="none" w:sz="0" w:space="0" w:color="auto"/>
            <w:left w:val="none" w:sz="0" w:space="0" w:color="auto"/>
            <w:bottom w:val="none" w:sz="0" w:space="0" w:color="auto"/>
            <w:right w:val="none" w:sz="0" w:space="0" w:color="auto"/>
          </w:divBdr>
          <w:divsChild>
            <w:div w:id="265961023">
              <w:marLeft w:val="0"/>
              <w:marRight w:val="0"/>
              <w:marTop w:val="0"/>
              <w:marBottom w:val="0"/>
              <w:divBdr>
                <w:top w:val="none" w:sz="0" w:space="0" w:color="auto"/>
                <w:left w:val="none" w:sz="0" w:space="0" w:color="auto"/>
                <w:bottom w:val="none" w:sz="0" w:space="0" w:color="auto"/>
                <w:right w:val="none" w:sz="0" w:space="0" w:color="auto"/>
              </w:divBdr>
            </w:div>
            <w:div w:id="488403329">
              <w:marLeft w:val="0"/>
              <w:marRight w:val="0"/>
              <w:marTop w:val="0"/>
              <w:marBottom w:val="0"/>
              <w:divBdr>
                <w:top w:val="none" w:sz="0" w:space="0" w:color="auto"/>
                <w:left w:val="none" w:sz="0" w:space="0" w:color="auto"/>
                <w:bottom w:val="none" w:sz="0" w:space="0" w:color="auto"/>
                <w:right w:val="none" w:sz="0" w:space="0" w:color="auto"/>
              </w:divBdr>
            </w:div>
            <w:div w:id="1515072088">
              <w:marLeft w:val="0"/>
              <w:marRight w:val="0"/>
              <w:marTop w:val="0"/>
              <w:marBottom w:val="0"/>
              <w:divBdr>
                <w:top w:val="none" w:sz="0" w:space="0" w:color="auto"/>
                <w:left w:val="none" w:sz="0" w:space="0" w:color="auto"/>
                <w:bottom w:val="none" w:sz="0" w:space="0" w:color="auto"/>
                <w:right w:val="none" w:sz="0" w:space="0" w:color="auto"/>
              </w:divBdr>
            </w:div>
            <w:div w:id="20122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2867">
      <w:bodyDiv w:val="1"/>
      <w:marLeft w:val="0"/>
      <w:marRight w:val="0"/>
      <w:marTop w:val="0"/>
      <w:marBottom w:val="0"/>
      <w:divBdr>
        <w:top w:val="none" w:sz="0" w:space="0" w:color="auto"/>
        <w:left w:val="none" w:sz="0" w:space="0" w:color="auto"/>
        <w:bottom w:val="none" w:sz="0" w:space="0" w:color="auto"/>
        <w:right w:val="none" w:sz="0" w:space="0" w:color="auto"/>
      </w:divBdr>
    </w:div>
    <w:div w:id="1218013971">
      <w:bodyDiv w:val="1"/>
      <w:marLeft w:val="0"/>
      <w:marRight w:val="0"/>
      <w:marTop w:val="0"/>
      <w:marBottom w:val="0"/>
      <w:divBdr>
        <w:top w:val="none" w:sz="0" w:space="0" w:color="auto"/>
        <w:left w:val="none" w:sz="0" w:space="0" w:color="auto"/>
        <w:bottom w:val="none" w:sz="0" w:space="0" w:color="auto"/>
        <w:right w:val="none" w:sz="0" w:space="0" w:color="auto"/>
      </w:divBdr>
    </w:div>
    <w:div w:id="1266353179">
      <w:bodyDiv w:val="1"/>
      <w:marLeft w:val="0"/>
      <w:marRight w:val="0"/>
      <w:marTop w:val="0"/>
      <w:marBottom w:val="0"/>
      <w:divBdr>
        <w:top w:val="none" w:sz="0" w:space="0" w:color="auto"/>
        <w:left w:val="none" w:sz="0" w:space="0" w:color="auto"/>
        <w:bottom w:val="none" w:sz="0" w:space="0" w:color="auto"/>
        <w:right w:val="none" w:sz="0" w:space="0" w:color="auto"/>
      </w:divBdr>
    </w:div>
    <w:div w:id="1388145002">
      <w:bodyDiv w:val="1"/>
      <w:marLeft w:val="0"/>
      <w:marRight w:val="0"/>
      <w:marTop w:val="0"/>
      <w:marBottom w:val="0"/>
      <w:divBdr>
        <w:top w:val="none" w:sz="0" w:space="0" w:color="auto"/>
        <w:left w:val="none" w:sz="0" w:space="0" w:color="auto"/>
        <w:bottom w:val="none" w:sz="0" w:space="0" w:color="auto"/>
        <w:right w:val="none" w:sz="0" w:space="0" w:color="auto"/>
      </w:divBdr>
    </w:div>
    <w:div w:id="1654749552">
      <w:bodyDiv w:val="1"/>
      <w:marLeft w:val="0"/>
      <w:marRight w:val="0"/>
      <w:marTop w:val="0"/>
      <w:marBottom w:val="0"/>
      <w:divBdr>
        <w:top w:val="none" w:sz="0" w:space="0" w:color="auto"/>
        <w:left w:val="none" w:sz="0" w:space="0" w:color="auto"/>
        <w:bottom w:val="none" w:sz="0" w:space="0" w:color="auto"/>
        <w:right w:val="none" w:sz="0" w:space="0" w:color="auto"/>
      </w:divBdr>
      <w:divsChild>
        <w:div w:id="199249801">
          <w:marLeft w:val="0"/>
          <w:marRight w:val="0"/>
          <w:marTop w:val="0"/>
          <w:marBottom w:val="0"/>
          <w:divBdr>
            <w:top w:val="none" w:sz="0" w:space="0" w:color="auto"/>
            <w:left w:val="none" w:sz="0" w:space="0" w:color="auto"/>
            <w:bottom w:val="none" w:sz="0" w:space="0" w:color="auto"/>
            <w:right w:val="none" w:sz="0" w:space="0" w:color="auto"/>
          </w:divBdr>
        </w:div>
      </w:divsChild>
    </w:div>
    <w:div w:id="1810856343">
      <w:bodyDiv w:val="1"/>
      <w:marLeft w:val="0"/>
      <w:marRight w:val="0"/>
      <w:marTop w:val="0"/>
      <w:marBottom w:val="0"/>
      <w:divBdr>
        <w:top w:val="none" w:sz="0" w:space="0" w:color="auto"/>
        <w:left w:val="none" w:sz="0" w:space="0" w:color="auto"/>
        <w:bottom w:val="none" w:sz="0" w:space="0" w:color="auto"/>
        <w:right w:val="none" w:sz="0" w:space="0" w:color="auto"/>
      </w:divBdr>
    </w:div>
    <w:div w:id="1945503636">
      <w:bodyDiv w:val="1"/>
      <w:marLeft w:val="0"/>
      <w:marRight w:val="0"/>
      <w:marTop w:val="0"/>
      <w:marBottom w:val="0"/>
      <w:divBdr>
        <w:top w:val="none" w:sz="0" w:space="0" w:color="auto"/>
        <w:left w:val="none" w:sz="0" w:space="0" w:color="auto"/>
        <w:bottom w:val="none" w:sz="0" w:space="0" w:color="auto"/>
        <w:right w:val="none" w:sz="0" w:space="0" w:color="auto"/>
      </w:divBdr>
    </w:div>
    <w:div w:id="1959724602">
      <w:bodyDiv w:val="1"/>
      <w:marLeft w:val="0"/>
      <w:marRight w:val="0"/>
      <w:marTop w:val="0"/>
      <w:marBottom w:val="0"/>
      <w:divBdr>
        <w:top w:val="none" w:sz="0" w:space="0" w:color="auto"/>
        <w:left w:val="none" w:sz="0" w:space="0" w:color="auto"/>
        <w:bottom w:val="none" w:sz="0" w:space="0" w:color="auto"/>
        <w:right w:val="none" w:sz="0" w:space="0" w:color="auto"/>
      </w:divBdr>
    </w:div>
    <w:div w:id="20546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ir.edu.ro/manuale-si-ghiduri" TargetMode="External"/><Relationship Id="rId3" Type="http://schemas.openxmlformats.org/officeDocument/2006/relationships/settings" Target="settings.xml"/><Relationship Id="rId7" Type="http://schemas.openxmlformats.org/officeDocument/2006/relationships/hyperlink" Target="mailto:secretariat@cexh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1658</Words>
  <Characters>9455</Characters>
  <Application>Microsoft Office Word</Application>
  <DocSecurity>0</DocSecurity>
  <Lines>78</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Asus</cp:lastModifiedBy>
  <cp:revision>3</cp:revision>
  <cp:lastPrinted>2022-11-14T08:05:00Z</cp:lastPrinted>
  <dcterms:created xsi:type="dcterms:W3CDTF">2025-07-14T21:58:00Z</dcterms:created>
  <dcterms:modified xsi:type="dcterms:W3CDTF">2025-07-14T22:08:00Z</dcterms:modified>
</cp:coreProperties>
</file>